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-523240</wp:posOffset>
            </wp:positionV>
            <wp:extent cx="9444990" cy="7080885"/>
            <wp:effectExtent l="0" t="0" r="3810" b="5715"/>
            <wp:wrapNone/>
            <wp:docPr id="2" name="Рисунок 2" descr="C:\Users\Andreeva Landyshka\AppData\Local\Microsoft\Windows\INetCache\Content.Word\IMG_20210330_17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eva Landyshka\AppData\Local\Microsoft\Windows\INetCache\Content.Word\IMG_20210330_1733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444990" cy="708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8F6600" w:rsidRDefault="008F6600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490AD6" w:rsidRPr="003D0166" w:rsidRDefault="00490AD6" w:rsidP="00490AD6">
      <w:pPr>
        <w:widowControl w:val="0"/>
        <w:shd w:val="clear" w:color="auto" w:fill="FFFFFF"/>
        <w:suppressAutoHyphens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D0166">
        <w:rPr>
          <w:rFonts w:ascii="Times New Roman" w:hAnsi="Times New Roman" w:cs="Times New Roman"/>
          <w:b/>
          <w:spacing w:val="-3"/>
          <w:sz w:val="24"/>
          <w:szCs w:val="24"/>
        </w:rPr>
        <w:lastRenderedPageBreak/>
        <w:t>Рабочая программа составлена на основе:</w:t>
      </w:r>
    </w:p>
    <w:p w:rsidR="00490AD6" w:rsidRPr="003D0166" w:rsidRDefault="00490AD6" w:rsidP="00490AD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leader="underscore" w:pos="9168"/>
        </w:tabs>
        <w:suppressAutoHyphens/>
        <w:rPr>
          <w:spacing w:val="-3"/>
        </w:rPr>
      </w:pPr>
      <w:r w:rsidRPr="003D0166">
        <w:rPr>
          <w:spacing w:val="-3"/>
        </w:rPr>
        <w:t>Основн</w:t>
      </w:r>
      <w:r w:rsidR="00D14B3E">
        <w:rPr>
          <w:spacing w:val="-3"/>
        </w:rPr>
        <w:t xml:space="preserve">ой </w:t>
      </w:r>
      <w:r w:rsidRPr="003D0166">
        <w:rPr>
          <w:spacing w:val="-3"/>
        </w:rPr>
        <w:t>образовательн</w:t>
      </w:r>
      <w:r w:rsidR="00D14B3E">
        <w:rPr>
          <w:spacing w:val="-3"/>
        </w:rPr>
        <w:t>ой</w:t>
      </w:r>
      <w:r w:rsidRPr="003D0166">
        <w:rPr>
          <w:spacing w:val="-3"/>
        </w:rPr>
        <w:t xml:space="preserve"> программ</w:t>
      </w:r>
      <w:r w:rsidR="00D14B3E">
        <w:rPr>
          <w:spacing w:val="-3"/>
        </w:rPr>
        <w:t>ы</w:t>
      </w:r>
      <w:r w:rsidRPr="003D0166">
        <w:rPr>
          <w:spacing w:val="-3"/>
        </w:rPr>
        <w:t xml:space="preserve"> МБОУ «СОШ №3</w:t>
      </w:r>
    </w:p>
    <w:p w:rsidR="00490AD6" w:rsidRPr="003D0166" w:rsidRDefault="00490AD6" w:rsidP="00490AD6">
      <w:pPr>
        <w:pStyle w:val="a3"/>
        <w:numPr>
          <w:ilvl w:val="0"/>
          <w:numId w:val="1"/>
        </w:numPr>
        <w:tabs>
          <w:tab w:val="left" w:pos="4678"/>
        </w:tabs>
      </w:pPr>
      <w:r w:rsidRPr="003D0166">
        <w:rPr>
          <w:spacing w:val="-3"/>
        </w:rPr>
        <w:t>Примерн</w:t>
      </w:r>
      <w:r w:rsidR="00D14B3E">
        <w:rPr>
          <w:spacing w:val="-3"/>
        </w:rPr>
        <w:t>ой</w:t>
      </w:r>
      <w:r w:rsidRPr="003D0166">
        <w:rPr>
          <w:spacing w:val="-3"/>
        </w:rPr>
        <w:t xml:space="preserve">  основн</w:t>
      </w:r>
      <w:r w:rsidR="00D14B3E">
        <w:rPr>
          <w:spacing w:val="-3"/>
        </w:rPr>
        <w:t xml:space="preserve">ой </w:t>
      </w:r>
      <w:r w:rsidRPr="003D0166">
        <w:rPr>
          <w:spacing w:val="-3"/>
        </w:rPr>
        <w:t>образовательн</w:t>
      </w:r>
      <w:r w:rsidR="00D14B3E">
        <w:rPr>
          <w:spacing w:val="-3"/>
        </w:rPr>
        <w:t>ой</w:t>
      </w:r>
      <w:r w:rsidRPr="003D0166">
        <w:rPr>
          <w:spacing w:val="-3"/>
        </w:rPr>
        <w:t xml:space="preserve">  программ</w:t>
      </w:r>
      <w:r w:rsidR="00D14B3E">
        <w:rPr>
          <w:spacing w:val="-3"/>
        </w:rPr>
        <w:t xml:space="preserve">ы </w:t>
      </w:r>
      <w:r w:rsidRPr="003D0166">
        <w:rPr>
          <w:spacing w:val="-3"/>
        </w:rPr>
        <w:t xml:space="preserve">НОО ( одобрена </w:t>
      </w:r>
      <w:r w:rsidRPr="003D0166">
        <w:t>решением      федерального учебно-методического объединения по общему образованию (протокол от 20 сентября 2016 г.№ 3/16)</w:t>
      </w:r>
    </w:p>
    <w:p w:rsidR="00490AD6" w:rsidRPr="003D0166" w:rsidRDefault="00490AD6" w:rsidP="00490AD6">
      <w:pPr>
        <w:pStyle w:val="Style6"/>
        <w:widowControl/>
        <w:numPr>
          <w:ilvl w:val="0"/>
          <w:numId w:val="1"/>
        </w:numPr>
        <w:tabs>
          <w:tab w:val="left" w:pos="533"/>
        </w:tabs>
        <w:spacing w:before="5" w:line="240" w:lineRule="auto"/>
        <w:jc w:val="both"/>
      </w:pPr>
      <w:r w:rsidRPr="003D0166">
        <w:rPr>
          <w:rStyle w:val="FontStyle77"/>
          <w:rFonts w:ascii="Times New Roman" w:hAnsi="Times New Roman" w:cs="Times New Roman"/>
          <w:b w:val="0"/>
          <w:sz w:val="24"/>
          <w:szCs w:val="24"/>
        </w:rPr>
        <w:t>Авторск</w:t>
      </w:r>
      <w:r w:rsidR="00D14B3E">
        <w:rPr>
          <w:rStyle w:val="FontStyle77"/>
          <w:rFonts w:ascii="Times New Roman" w:hAnsi="Times New Roman" w:cs="Times New Roman"/>
          <w:b w:val="0"/>
          <w:sz w:val="24"/>
          <w:szCs w:val="24"/>
        </w:rPr>
        <w:t>ой</w:t>
      </w:r>
      <w:r w:rsidR="00BB1876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D0166">
        <w:rPr>
          <w:rStyle w:val="FontStyle77"/>
          <w:rFonts w:ascii="Times New Roman" w:hAnsi="Times New Roman" w:cs="Times New Roman"/>
          <w:b w:val="0"/>
          <w:sz w:val="24"/>
          <w:szCs w:val="24"/>
        </w:rPr>
        <w:t>программ</w:t>
      </w:r>
      <w:r w:rsidR="00D14B3E">
        <w:rPr>
          <w:rStyle w:val="FontStyle77"/>
          <w:rFonts w:ascii="Times New Roman" w:hAnsi="Times New Roman" w:cs="Times New Roman"/>
          <w:b w:val="0"/>
          <w:sz w:val="24"/>
          <w:szCs w:val="24"/>
        </w:rPr>
        <w:t>ы</w:t>
      </w:r>
      <w:r w:rsidRPr="003D0166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В.И.Ляха  «Комплексная программа физического воспи</w:t>
      </w:r>
      <w:r w:rsidR="00B2093E">
        <w:rPr>
          <w:rStyle w:val="FontStyle77"/>
          <w:rFonts w:ascii="Times New Roman" w:hAnsi="Times New Roman" w:cs="Times New Roman"/>
          <w:b w:val="0"/>
          <w:sz w:val="24"/>
          <w:szCs w:val="24"/>
        </w:rPr>
        <w:t>тания»</w:t>
      </w:r>
      <w:r w:rsidRPr="003D0166">
        <w:rPr>
          <w:rStyle w:val="FontStyle77"/>
          <w:rFonts w:ascii="Times New Roman" w:hAnsi="Times New Roman" w:cs="Times New Roman"/>
          <w:b w:val="0"/>
          <w:sz w:val="24"/>
          <w:szCs w:val="24"/>
        </w:rPr>
        <w:t>.</w:t>
      </w:r>
      <w:r w:rsidRPr="003D0166">
        <w:t xml:space="preserve">      </w:t>
      </w:r>
    </w:p>
    <w:p w:rsidR="00BB1876" w:rsidRPr="00DF5678" w:rsidRDefault="00BB1876" w:rsidP="00BB1876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F5678">
        <w:rPr>
          <w:rFonts w:ascii="Times New Roman" w:hAnsi="Times New Roman" w:cs="Times New Roman"/>
          <w:sz w:val="24"/>
          <w:szCs w:val="24"/>
        </w:rPr>
        <w:t>Положени</w:t>
      </w:r>
      <w:r w:rsidR="00D14B3E">
        <w:rPr>
          <w:rFonts w:ascii="Times New Roman" w:hAnsi="Times New Roman" w:cs="Times New Roman"/>
          <w:sz w:val="24"/>
          <w:szCs w:val="24"/>
        </w:rPr>
        <w:t xml:space="preserve">я </w:t>
      </w:r>
      <w:r w:rsidRPr="00DF5678">
        <w:rPr>
          <w:rFonts w:ascii="Times New Roman" w:hAnsi="Times New Roman" w:cs="Times New Roman"/>
          <w:sz w:val="24"/>
          <w:szCs w:val="24"/>
        </w:rPr>
        <w:t xml:space="preserve">о рабочих программах учебных предметов, курсов, дисциплин (модулей) МБОУ «СОШ №3 г. Лениногорска» </w:t>
      </w:r>
    </w:p>
    <w:p w:rsidR="00BB1876" w:rsidRDefault="00BB1876" w:rsidP="00BB18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0AD6" w:rsidRPr="003D0166" w:rsidRDefault="00490AD6" w:rsidP="00490A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490AD6" w:rsidRPr="003D0166" w:rsidRDefault="00490AD6" w:rsidP="00490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166">
        <w:rPr>
          <w:rFonts w:ascii="Times New Roman" w:hAnsi="Times New Roman" w:cs="Times New Roman"/>
          <w:sz w:val="24"/>
          <w:szCs w:val="24"/>
        </w:rPr>
        <w:t xml:space="preserve">Содержательной и критериальной основой для разработки данной программы явились  планируемые результаты освоения ООП НОО. </w:t>
      </w:r>
    </w:p>
    <w:p w:rsidR="00490AD6" w:rsidRPr="003D0166" w:rsidRDefault="00490AD6" w:rsidP="00490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166">
        <w:rPr>
          <w:rFonts w:ascii="Times New Roman" w:hAnsi="Times New Roman" w:cs="Times New Roman"/>
          <w:sz w:val="24"/>
          <w:szCs w:val="24"/>
        </w:rPr>
        <w:t>В результате обучения обучающиеся на ступени начального общего образования: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 xml:space="preserve">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 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>начнут осознанно использовать знания, полученные в курсе «Физическая культура», при планировании и соблюдении режима дня, выполнении физических упражнений и во время подвижных игр на досуге;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 xml:space="preserve">узнают о положительном влиянии занятий физическими упражнениями на развитие систем дыхания и кровообращения, поймут необходимость и смысл проведения простейших закаливающих процедур. 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>освоят первичные навыки и умения по организации и проведению утренней зарядки, физкультурно-оздоровительных мероприятий в течение учебного дня, во время подвижных игр в помещении и на открытом воздухе;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 xml:space="preserve">научатся составлять комплексы оздоровительных и общеразвивающих упражнений, использовать простейший спортивный инвентарь и оборудование; 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 xml:space="preserve">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 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 xml:space="preserve">научатся наблюдать за изменением собственного роста, массы тела и показателей развития основных физических качеств; измерять величину физической нагрузки по частоте пульса во время выполнения физических упражнений; 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 xml:space="preserve">научатся выполнять комплексы специальных упражнений, направленных на формирование правильной осанки, профилактику нарушения зрения, развитие систем дыхания и кровообращения; 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 xml:space="preserve">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 перелезать через препятствия; выполнять акробатические и гимнастические упражнения, простейшие комбинации; передвигаться на лыжах и плавать простейшими способами; будут демонстрировать постоянный прирост показателей развития основных физических качеств; </w:t>
      </w:r>
    </w:p>
    <w:p w:rsidR="00490AD6" w:rsidRPr="003D0166" w:rsidRDefault="00490AD6" w:rsidP="00490AD6">
      <w:pPr>
        <w:pStyle w:val="a3"/>
        <w:numPr>
          <w:ilvl w:val="0"/>
          <w:numId w:val="2"/>
        </w:numPr>
        <w:ind w:left="0" w:firstLine="1069"/>
        <w:jc w:val="both"/>
      </w:pPr>
      <w:r w:rsidRPr="003D0166">
        <w:t>освоят навыки организации и проведения подвижных игр, элементы и простейшие технические действия игр в футбол, баскетбол и волейбол; в процессе игровой и соревновательной деятельности будут использовать навыки коллективного общения и взаимодействия</w:t>
      </w:r>
    </w:p>
    <w:p w:rsidR="00E138CE" w:rsidRPr="003D0166" w:rsidRDefault="00E138CE" w:rsidP="00E138C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color w:val="auto"/>
          <w:sz w:val="24"/>
          <w:szCs w:val="24"/>
        </w:rPr>
        <w:t>У выпускника будут сформированы: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внутренняя позиция обучающегося на уровне положительного отношения к учебному процессу;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интерес к занятию музыкальным искусством, самостоятельному музыкальному исполнительству;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 xml:space="preserve">потребность 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>к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 xml:space="preserve"> о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>своению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 xml:space="preserve"> духовны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>х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 xml:space="preserve"> ценност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>ей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, уважение и принятие духовых и культурных ценностей разных народов;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широкая мотивационная основа учебной деятельности, включающая социальные, учебно­познавательные и внешние мотивы;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учебно­познавательный интерес к новому учебному материалу и способам решения новых задач, в том числе творческого характера;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качества, способствующие приобретению навыков творческой деятельности, сольного и коллективного музицирования;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способность к адекватной оценке своей учебной и творческой деятельности;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ориентация на понимание причин успеха в учебной и творческой деятельности, в том числе на самоанализ и самоконтроль результата, на анализ соответствия результатов требованиям конкретной задачи, на понимание полученных оценок;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знание основных моральных норм и ориентация на их выполнение;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развитие этических чувств – стыда, вины, совести как регуляторов морального поведения; понимание чувств других людей и сопереживание им;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установка на здоровый образ жизни;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культурой, в том числе через овладение основами музыкального исполнительства.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3D0166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выраженной учебно­познавательной мотивации;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устойчивого интереса к новым общим способам решения задач, в том числе творческих;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успешности/неуспешности учебной и творческой деятельности;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умения самостоятельно воспринимать и оценивать культурные ценности;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уважительного отношения к иному мнению и художественно-эстетическим взглядам;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морального сознания,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E138CE" w:rsidRPr="003D0166" w:rsidRDefault="00E138CE" w:rsidP="00E138C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Регулятивные универсальные учебные действия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color w:val="auto"/>
          <w:sz w:val="24"/>
          <w:szCs w:val="24"/>
        </w:rPr>
        <w:t>Выпускник научится: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принимать и сохранять учебную и/или творческую задачу;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учитывать выделенные преподавателем ориентиры действия в новом учебном материале;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осуществлять пошаговый и итоговый контроль результатов;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оценивать правильность выполнения действия, соответствия результатов требованиям поставленных задач;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различать способ и результат действия;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результата.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в сотрудничестве с преподавателем ставить новые учебные и творческие задачи;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преобразовывать практическую задачу в познавательную и/или художественную;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и творческом сотрудничестве;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самостоятельно учитывать выделенные преподавателем ориентиры действия в новом учебном материале и преодолевать технические трудности при решении задач, в том числе творческих;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осуществлять констатирующий и предвосхищающий контроль действий и результатов;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как по ходу его выполнения, так и по его завершению.</w:t>
      </w:r>
    </w:p>
    <w:p w:rsidR="00E138CE" w:rsidRPr="003D0166" w:rsidRDefault="00E138CE" w:rsidP="00E138C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</w:t>
      </w:r>
      <w:r w:rsidRPr="003D0166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универсальные учебные действия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color w:val="auto"/>
          <w:sz w:val="24"/>
          <w:szCs w:val="24"/>
        </w:rPr>
        <w:t>Выпускник научится: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осуществлять поиск необходимой информации для выполнения учебных, в том числе творческих заданий с использованием учебной, художественной и нотной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строить сообщения в устной и письменной форме;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проводить сравнение и классификацию по заданным критериям;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осуществлять синтез как составление целого из частей;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изучаемом круге явлений;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выявлять общность и сущностные связи между единичными объектами, устанавливать аналогии;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строить рассуждения в форме связи суждений об объекте, его строении и свойствах;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использовать знаково­символические средства, в том числе модели (включая виртуальные) и схемы (включая концептуальные), для решения задач;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осуществлять запись (фиксацию) выборочной информации об окружающем мире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и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себе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самом,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в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том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числе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с</w:t>
      </w:r>
      <w:r w:rsidRPr="003D0166"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 </w:t>
      </w: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помощью инструментов ИКТ;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 xml:space="preserve">осмысливать произведения искусства (в том числе музыкального); 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использовать полученные теоретические знания в собственной творческой деятельности;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проявлять познавательную инициативу в учебном и творческом сотрудничестве;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владеть рядом общих приёмов решения задач;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ориентироваться на разнообразие способов решения задач, в том числе творческого характера;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основам смыслового восприятия художественных, познавательных и музыкальных текстов.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задач, в том числе творческих, в зависимости от конкретных условий;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осуществлять сравнение и классификацию, самостоятельно выбирая основания и критерии;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 xml:space="preserve">осмысливать произведения искусства (в том числе музыкального) путем изложения в письменной форме, в форме ведения бесед, дискуссий; 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использовать первоначальные навыки сочинения художественного и музыкального текста;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произвольно и осознанно владеть общими приёмами решения задач, в том числе творческого характера.</w:t>
      </w:r>
    </w:p>
    <w:p w:rsidR="00E138CE" w:rsidRPr="003D0166" w:rsidRDefault="00E138CE" w:rsidP="00E138C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color w:val="auto"/>
          <w:sz w:val="24"/>
          <w:szCs w:val="24"/>
        </w:rPr>
        <w:t>Выпускник научится: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использовать коммуникативные, прежде всего речевые, средства для решения различных задач, в том числе творческих;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формулировать собственное мнение и позицию;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совместной творческой деятельности, в том числе в ситуации столкновения интересов и взглядов;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задавать вопросы;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контролировать действия партнёра;</w:t>
      </w:r>
    </w:p>
    <w:p w:rsidR="00E138CE" w:rsidRPr="003D0166" w:rsidRDefault="00E138CE" w:rsidP="00E138CE">
      <w:pPr>
        <w:pStyle w:val="a6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0166">
        <w:rPr>
          <w:rFonts w:ascii="Times New Roman" w:hAnsi="Times New Roman"/>
          <w:color w:val="auto"/>
          <w:spacing w:val="2"/>
          <w:sz w:val="24"/>
          <w:szCs w:val="24"/>
        </w:rPr>
        <w:t>использовать речь для регуляции своего действия.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учитывать и координировать в сотрудничестве позиции других людей, отличные от собственной;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lastRenderedPageBreak/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деятельности, в том числе творческой;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E138CE" w:rsidRPr="003D0166" w:rsidRDefault="00E138CE" w:rsidP="00E138CE">
      <w:pPr>
        <w:pStyle w:val="a6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D0166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и художественные средства для эффективного решения разнообразных коммуникативных задач, планирования и регуляции своей деятельности.</w:t>
      </w:r>
    </w:p>
    <w:p w:rsidR="00E138CE" w:rsidRPr="003D0166" w:rsidRDefault="00E138CE" w:rsidP="00E138CE">
      <w:pPr>
        <w:pStyle w:val="a8"/>
        <w:tabs>
          <w:tab w:val="left" w:leader="dot" w:pos="0"/>
        </w:tabs>
        <w:spacing w:line="240" w:lineRule="auto"/>
        <w:rPr>
          <w:rFonts w:eastAsia="@Arial Unicode MS"/>
          <w:sz w:val="24"/>
          <w:lang w:val="ru-RU"/>
        </w:rPr>
      </w:pPr>
      <w:r w:rsidRPr="003D0166">
        <w:rPr>
          <w:sz w:val="24"/>
          <w:lang w:val="ru-RU"/>
        </w:rPr>
        <w:t xml:space="preserve">Планируемые результаты </w:t>
      </w:r>
      <w:bookmarkStart w:id="1" w:name="_Toc288394069"/>
      <w:bookmarkStart w:id="2" w:name="_Toc288410536"/>
      <w:bookmarkStart w:id="3" w:name="_Toc288410665"/>
      <w:bookmarkStart w:id="4" w:name="_Toc294246081"/>
      <w:r w:rsidRPr="003D0166">
        <w:rPr>
          <w:rStyle w:val="Zag11"/>
          <w:rFonts w:eastAsia="@Arial Unicode MS"/>
          <w:color w:val="auto"/>
          <w:sz w:val="24"/>
          <w:lang w:val="ru-RU"/>
        </w:rPr>
        <w:t xml:space="preserve"> по ф</w:t>
      </w:r>
      <w:r w:rsidRPr="003D0166">
        <w:rPr>
          <w:sz w:val="24"/>
        </w:rPr>
        <w:t>изическ</w:t>
      </w:r>
      <w:r w:rsidRPr="003D0166">
        <w:rPr>
          <w:sz w:val="24"/>
          <w:lang w:val="ru-RU"/>
        </w:rPr>
        <w:t>ой</w:t>
      </w:r>
      <w:r w:rsidRPr="003D0166">
        <w:rPr>
          <w:sz w:val="24"/>
        </w:rPr>
        <w:t xml:space="preserve"> культур</w:t>
      </w:r>
      <w:bookmarkEnd w:id="1"/>
      <w:bookmarkEnd w:id="2"/>
      <w:bookmarkEnd w:id="3"/>
      <w:bookmarkEnd w:id="4"/>
      <w:r w:rsidRPr="003D0166">
        <w:rPr>
          <w:sz w:val="24"/>
          <w:lang w:val="ru-RU"/>
        </w:rPr>
        <w:t>е</w:t>
      </w:r>
    </w:p>
    <w:p w:rsidR="00E138CE" w:rsidRPr="003D0166" w:rsidRDefault="00E138CE" w:rsidP="00E138CE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</w:pPr>
      <w:r w:rsidRPr="003D0166">
        <w:rPr>
          <w:rFonts w:ascii="Times New Roman" w:hAnsi="Times New Roman" w:cs="Times New Roman"/>
          <w:iCs/>
          <w:color w:val="auto"/>
          <w:sz w:val="24"/>
          <w:szCs w:val="24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D0166">
        <w:rPr>
          <w:rFonts w:ascii="Times New Roman" w:hAnsi="Times New Roman" w:cs="Times New Roman"/>
          <w:color w:val="auto"/>
          <w:spacing w:val="2"/>
          <w:sz w:val="24"/>
          <w:szCs w:val="24"/>
        </w:rPr>
        <w:t>В результате обучения на уровне началь</w:t>
      </w:r>
      <w:r w:rsidRPr="003D0166">
        <w:rPr>
          <w:rFonts w:ascii="Times New Roman" w:hAnsi="Times New Roman" w:cs="Times New Roman"/>
          <w:color w:val="auto"/>
          <w:sz w:val="24"/>
          <w:szCs w:val="24"/>
        </w:rPr>
        <w:t xml:space="preserve">ного общего образования </w:t>
      </w:r>
      <w:r w:rsidRPr="003D0166">
        <w:rPr>
          <w:rFonts w:ascii="Times New Roman" w:hAnsi="Times New Roman" w:cs="Times New Roman"/>
          <w:color w:val="auto"/>
          <w:spacing w:val="2"/>
          <w:sz w:val="24"/>
          <w:szCs w:val="24"/>
        </w:rPr>
        <w:t>обучающиеся</w:t>
      </w:r>
      <w:r w:rsidRPr="003D0166">
        <w:rPr>
          <w:rFonts w:ascii="Times New Roman" w:hAnsi="Times New Roman" w:cs="Times New Roman"/>
          <w:color w:val="auto"/>
          <w:sz w:val="24"/>
          <w:szCs w:val="24"/>
        </w:rPr>
        <w:t xml:space="preserve">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E138CE" w:rsidRPr="003D0166" w:rsidRDefault="00E138CE" w:rsidP="00E138CE">
      <w:pPr>
        <w:pStyle w:val="a5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color w:val="auto"/>
          <w:sz w:val="24"/>
          <w:szCs w:val="24"/>
        </w:rPr>
        <w:t>Знания о физической культуре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color w:val="auto"/>
          <w:sz w:val="24"/>
          <w:szCs w:val="24"/>
        </w:rPr>
        <w:t>Выпускник научится: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ориентироваться в понятиях «физическая культура», «ре</w:t>
      </w:r>
      <w:r w:rsidRPr="003D0166">
        <w:rPr>
          <w:spacing w:val="2"/>
          <w:sz w:val="24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3D0166">
        <w:rPr>
          <w:sz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pacing w:val="2"/>
          <w:sz w:val="24"/>
        </w:rPr>
        <w:t>раскрывать на примерах положительное влияние заня</w:t>
      </w:r>
      <w:r w:rsidRPr="003D0166">
        <w:rPr>
          <w:sz w:val="24"/>
        </w:rPr>
        <w:t xml:space="preserve">тий физической культурой на успешное выполнение учебной </w:t>
      </w:r>
      <w:r w:rsidRPr="003D0166">
        <w:rPr>
          <w:spacing w:val="2"/>
          <w:sz w:val="24"/>
        </w:rPr>
        <w:t xml:space="preserve">и трудовой деятельности, укрепление здоровья и развитие </w:t>
      </w:r>
      <w:r w:rsidRPr="003D0166">
        <w:rPr>
          <w:sz w:val="24"/>
        </w:rPr>
        <w:t>физических качеств;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характеризовать способы безопасного поведения на урок</w:t>
      </w:r>
      <w:r w:rsidRPr="003D0166">
        <w:rPr>
          <w:spacing w:val="2"/>
          <w:sz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3D0166">
        <w:rPr>
          <w:sz w:val="24"/>
        </w:rPr>
        <w:t xml:space="preserve"> помещениях, так и на открытом воздухе).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выявлять связь занятий физической культурой с трудовой и оборонной деятельностью;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3D0166">
        <w:rPr>
          <w:spacing w:val="2"/>
          <w:sz w:val="24"/>
        </w:rPr>
        <w:t xml:space="preserve">деятельности, показателей своего здоровья, физического </w:t>
      </w:r>
      <w:r w:rsidRPr="003D0166">
        <w:rPr>
          <w:sz w:val="24"/>
        </w:rPr>
        <w:t>развития и физической подготовленности.</w:t>
      </w:r>
    </w:p>
    <w:p w:rsidR="00E138CE" w:rsidRPr="003D0166" w:rsidRDefault="00E138CE" w:rsidP="00E138C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Способы физкультурной деятельности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color w:val="auto"/>
          <w:sz w:val="24"/>
          <w:szCs w:val="24"/>
        </w:rPr>
        <w:t>Выпускник научится: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измерять показатели физического развития (рост и мас</w:t>
      </w:r>
      <w:r w:rsidRPr="003D0166">
        <w:rPr>
          <w:spacing w:val="2"/>
          <w:sz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3D0166">
        <w:rPr>
          <w:sz w:val="24"/>
        </w:rPr>
        <w:t xml:space="preserve"> упражнений; вести систематические наблюдения за динамикой показателей.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pacing w:val="2"/>
          <w:sz w:val="24"/>
        </w:rPr>
        <w:lastRenderedPageBreak/>
        <w:t xml:space="preserve">вести тетрадь по физической культуре с записями </w:t>
      </w:r>
      <w:r w:rsidRPr="003D0166">
        <w:rPr>
          <w:sz w:val="24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3D0166">
        <w:rPr>
          <w:spacing w:val="2"/>
          <w:sz w:val="24"/>
        </w:rPr>
        <w:t xml:space="preserve">новных показателей физического развития и физической </w:t>
      </w:r>
      <w:r w:rsidRPr="003D0166">
        <w:rPr>
          <w:sz w:val="24"/>
        </w:rPr>
        <w:t>подготовленности;</w:t>
      </w:r>
    </w:p>
    <w:p w:rsidR="00E138CE" w:rsidRPr="003D0166" w:rsidRDefault="00E138CE" w:rsidP="00E138CE">
      <w:pPr>
        <w:pStyle w:val="21"/>
        <w:spacing w:line="240" w:lineRule="auto"/>
        <w:rPr>
          <w:spacing w:val="-2"/>
          <w:sz w:val="24"/>
        </w:rPr>
      </w:pPr>
      <w:r w:rsidRPr="003D0166">
        <w:rPr>
          <w:spacing w:val="-2"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выполнять простейшие приёмы оказания доврачебной помощи при травмах и ушибах.</w:t>
      </w:r>
    </w:p>
    <w:p w:rsidR="00E138CE" w:rsidRPr="003D0166" w:rsidRDefault="00E138CE" w:rsidP="00E138C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Физическое совершенствование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color w:val="auto"/>
          <w:sz w:val="24"/>
          <w:szCs w:val="24"/>
        </w:rPr>
        <w:t>Выпускник научится: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pacing w:val="2"/>
          <w:sz w:val="24"/>
        </w:rPr>
        <w:t>выполнять упражнения по коррекции и профилактике нарушения зрения и осанки, упражнения на развитие фи</w:t>
      </w:r>
      <w:r w:rsidRPr="003D0166">
        <w:rPr>
          <w:sz w:val="24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выполнять организующие строевые команды и приёмы;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выполнять акробатические упражнения (кувырки, стойки, перекаты);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pacing w:val="2"/>
          <w:sz w:val="24"/>
        </w:rPr>
        <w:t xml:space="preserve">выполнять гимнастические упражнения на спортивных </w:t>
      </w:r>
      <w:r w:rsidRPr="003D0166">
        <w:rPr>
          <w:sz w:val="24"/>
        </w:rPr>
        <w:t>снарядах (перекладина, гимнастическое бревно);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выполнять легкоатлетические упражнения (бег, прыжки, метания и броски мячей разного веса и объёма);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выполнять игровые действия и упражнения из подвижных игр разной функциональной направленности.</w:t>
      </w: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iCs/>
          <w:color w:val="auto"/>
          <w:sz w:val="24"/>
          <w:szCs w:val="24"/>
          <w:lang w:val="ru-RU"/>
        </w:rPr>
      </w:pPr>
    </w:p>
    <w:p w:rsidR="00E138CE" w:rsidRPr="003D0166" w:rsidRDefault="00E138CE" w:rsidP="00E138CE">
      <w:pPr>
        <w:pStyle w:val="a5"/>
        <w:spacing w:line="24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166">
        <w:rPr>
          <w:rFonts w:ascii="Times New Roman" w:hAnsi="Times New Roman" w:cs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сохранять правильную осанку, оптимальное телосложение;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pacing w:val="-2"/>
          <w:sz w:val="24"/>
        </w:rPr>
        <w:t>выполнять эстетически красиво гимнастические и ак</w:t>
      </w:r>
      <w:r w:rsidRPr="003D0166">
        <w:rPr>
          <w:sz w:val="24"/>
        </w:rPr>
        <w:t>робатические комбинации;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играть в баскетбол, футбол и волейбол по упрощённым правилам;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выполнять тестовые нормативы по физической подготовке;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плавать, в том числе спортивными способами;</w:t>
      </w:r>
    </w:p>
    <w:p w:rsidR="00E138CE" w:rsidRPr="003D0166" w:rsidRDefault="00E138CE" w:rsidP="00E138CE">
      <w:pPr>
        <w:pStyle w:val="21"/>
        <w:spacing w:line="240" w:lineRule="auto"/>
        <w:rPr>
          <w:sz w:val="24"/>
        </w:rPr>
      </w:pPr>
      <w:r w:rsidRPr="003D0166">
        <w:rPr>
          <w:sz w:val="24"/>
        </w:rPr>
        <w:t>выполнять передвижения на лыжах (для снежных регионов России).</w:t>
      </w:r>
    </w:p>
    <w:p w:rsidR="00E138CE" w:rsidRPr="003D0166" w:rsidRDefault="00E138CE" w:rsidP="00E138CE">
      <w:pPr>
        <w:pStyle w:val="21"/>
        <w:numPr>
          <w:ilvl w:val="0"/>
          <w:numId w:val="0"/>
        </w:numPr>
        <w:spacing w:line="240" w:lineRule="auto"/>
        <w:rPr>
          <w:sz w:val="24"/>
          <w:lang w:val="x-none"/>
        </w:rPr>
      </w:pPr>
    </w:p>
    <w:p w:rsidR="00E138CE" w:rsidRPr="003D0166" w:rsidRDefault="00E138CE" w:rsidP="00E138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166" w:rsidRPr="003D0166" w:rsidRDefault="003D0166" w:rsidP="00E138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166" w:rsidRPr="003D0166" w:rsidRDefault="003D0166" w:rsidP="00E138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166" w:rsidRPr="003D0166" w:rsidRDefault="003D0166" w:rsidP="00E138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166" w:rsidRPr="003D0166" w:rsidRDefault="003D0166" w:rsidP="00E138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166" w:rsidRDefault="003D0166" w:rsidP="00E138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5E4A" w:rsidRDefault="009E5E4A" w:rsidP="00E138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5E4A" w:rsidRPr="003D0166" w:rsidRDefault="009E5E4A" w:rsidP="00E138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 физическая культура 1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907"/>
      </w:tblGrid>
      <w:tr w:rsidR="00E138CE" w:rsidRPr="003D0166" w:rsidTr="003D0166">
        <w:trPr>
          <w:trHeight w:val="287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1907" w:type="dxa"/>
            <w:vMerge w:val="restart"/>
          </w:tcPr>
          <w:p w:rsidR="00E138CE" w:rsidRPr="003D0166" w:rsidRDefault="00E138CE" w:rsidP="00E1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программного материала ученик получит знания:</w:t>
            </w:r>
          </w:p>
          <w:p w:rsidR="00E138CE" w:rsidRPr="003D0166" w:rsidRDefault="00E138CE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i/>
                <w:sz w:val="24"/>
                <w:szCs w:val="24"/>
              </w:rPr>
              <w:t>Знания о физической культуре.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координация движений; что такое дистанция; как возникли физическая культура и спорт. Ученики получат первоначальные сведения об Олимпийских играх — когда появились, кто воссоздал символы и традиции; что такое физическая культура; получат представление о том, что такое темп и ритм, для чего они нужны и как влияют на выполнение упражнений; что такое личная гигиена человека; получат первоначальные сведения о внутренних органах человека и его скелете; узнают, что такое гимнастика, где появилась и почему так названа; что такое осанка.</w:t>
            </w:r>
          </w:p>
          <w:p w:rsidR="00E138CE" w:rsidRPr="003D0166" w:rsidRDefault="00E138CE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i/>
                <w:sz w:val="24"/>
                <w:szCs w:val="24"/>
              </w:rPr>
              <w:t>Гимнастика с элементами акробатики.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Ученики научатся строиться в шеренгу и колонну; размыкаться на руки в стороны; перестраиваться разведением в две колонны; выполнять повороты направо, налево, кругом; команды «равняйсь», «смирно», «по порядку рассчитайсь», «на первый-второй рас-считайсь», «налево в обход шагом марш», «шагом марш», «бегом марш»; выполнять разминку, направленную на развитие координации движений; запоминать короткие временные отрезки; подтягиваться на низкой перекладине из виса лежа; выполнять вис на время; проходить станции круговой тренировки; выполнять различные перекаты, кувырок вперед, «мост», стойку на лопатках, стойку на голове; лазать и перелезать по гимнастической стенке; лазать по канату; выполнять висы на перекладине; прыжки со скакалкой, в скакалку, вращение обруча; вис углом, вис согнувшись, вис прогнувшись и переворот на гимнастических кольцах.</w:t>
            </w:r>
          </w:p>
          <w:p w:rsidR="00E138CE" w:rsidRPr="003D0166" w:rsidRDefault="00E138CE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i/>
                <w:sz w:val="24"/>
                <w:szCs w:val="24"/>
              </w:rPr>
              <w:t>Легкая атлетика.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Ученики научатся технике высокого старта; пробегать на скорость дистанцию 30 м; </w:t>
            </w:r>
            <w:r w:rsidR="00B2093E">
              <w:rPr>
                <w:rFonts w:ascii="Times New Roman" w:hAnsi="Times New Roman" w:cs="Times New Roman"/>
                <w:sz w:val="24"/>
                <w:szCs w:val="24"/>
              </w:rPr>
              <w:t xml:space="preserve">бег 100м, 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выполнять челночный бег Зх 10 м; беговую разминку; метание как на дальность, так и на точность; технике прыжка в длину с места; выполнять прыжок в высоту с прямого разбега, а также прыжок в высоту спиной вперед; бегать различные варианты эстафет; выполнять броски набивного мяча от груди и снизу.</w:t>
            </w:r>
          </w:p>
          <w:p w:rsidR="00E138CE" w:rsidRPr="003D0166" w:rsidRDefault="00E138CE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Ученики научатся переносить лыжи по команде «на плечо», «под рукой»; выполнять ступающий и скользящий шаг как с палками, так и без, повороты переступанием как с палками, так и без, подъем на склон «полуелочкой» с лыжными палками, и без них, спуск под уклон</w:t>
            </w:r>
          </w:p>
          <w:p w:rsidR="00E138CE" w:rsidRPr="003D0166" w:rsidRDefault="00E138CE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в основной стойке с лыжными палками и без них; торможение падением; проходить дистанцию 1,5 км; кататься на лыжах «змейкой».</w:t>
            </w:r>
          </w:p>
          <w:p w:rsidR="00E138CE" w:rsidRPr="003D0166" w:rsidRDefault="00E138CE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i/>
                <w:sz w:val="24"/>
                <w:szCs w:val="24"/>
              </w:rPr>
              <w:t>Подвижные игры.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Ученики научатся играть в подвижные игры: «Ловишка», «Ловишка с мешочком на голове», «Прерванные пятнашки», «Гуси-лебеди», «Горелки», «Колдунчики», «Мышеловка», «Салки», «Салки с домиками», «Два Мороза»; «Волк во рву», «Охотник и зайцы», «Кто быстрее схватит», «Совушка», «Осада города», «Вышибалы», «Ночная охота», «Удочка», «Успей убрать», «Волшебные елочки», «Шмель», «Береги предмет», «Попрыгунчики-воробушки», «Белки в лесу», «Белочка-защитница», «Бегуны и прыгуны», «Грибы-шалуны», «Котел», «Охотники и утки», «Антивышибалы», «Забросай противника мячами», «Вышибалы через сетку», «Точно в цель», «Собачки», «Лес, болото, озеро», «Запрещенное движение», «Хвостики», «Хвостики», «Бросай далеко, собирай быстрее», «Игра в птиц», «Игра в птиц с мячом», «День и ночь»; выполнять ловлю и броски мяча в парах, ведение мяча правой и левой рукой, броски мяча через волейбольную сетку.</w:t>
            </w: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vMerge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3D0166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</w:t>
            </w:r>
            <w:r w:rsidR="00E138CE" w:rsidRPr="003D0166">
              <w:rPr>
                <w:rFonts w:ascii="Times New Roman" w:hAnsi="Times New Roman" w:cs="Times New Roman"/>
                <w:sz w:val="24"/>
                <w:szCs w:val="24"/>
              </w:rPr>
              <w:t>ные результаты</w:t>
            </w:r>
          </w:p>
        </w:tc>
        <w:tc>
          <w:tcPr>
            <w:tcW w:w="11907" w:type="dxa"/>
          </w:tcPr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обеспечивать защиту и сохранность природы во время активного отдыха и занятий физической культурой;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планировать собственную деятельность, распределять нагрузку и отдых в процессе ее выполнения;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видеть красоту движений, выделять и обосновывать эстетические признаки в движениях и передвижениях человека;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оценивать красоту телосложения и осанки, сравнивать их с эталонными образцами;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управлять эмоциями при общении со сверстниками и взрослыми, сохранять хладнокровие, сдержанность, рассудительность;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11907" w:type="dxa"/>
          </w:tcPr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проявлять дисциплинированность, трудолюбие и упорство в достижении поставленных целей;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оказывать бескорыстную помощь своим сверстникам, находить с ними общий язык и общие интересы.</w:t>
            </w:r>
          </w:p>
        </w:tc>
      </w:tr>
    </w:tbl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физическая культура 2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907"/>
      </w:tblGrid>
      <w:tr w:rsidR="00E138CE" w:rsidRPr="003D0166" w:rsidTr="003D0166">
        <w:trPr>
          <w:trHeight w:val="287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1907" w:type="dxa"/>
            <w:vMerge w:val="restart"/>
          </w:tcPr>
          <w:p w:rsidR="00E138CE" w:rsidRPr="003D0166" w:rsidRDefault="00E138CE" w:rsidP="00E138C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программного материала ученик получит знания:</w:t>
            </w:r>
          </w:p>
          <w:p w:rsidR="00E138CE" w:rsidRPr="003D0166" w:rsidRDefault="00E138CE" w:rsidP="00E138CE">
            <w:pPr>
              <w:numPr>
                <w:ilvl w:val="0"/>
                <w:numId w:val="6"/>
              </w:num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Знания о физической культуре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— выполнять организационно-методические требования, которые предъявляются на уроке 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физкультуры, рассказывать, что такое физи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качества, режим дня и как он влияет на жизнь человека, что такое частота сердеч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сокращений и как ее измерять, как ока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зывать первую помощь при травмах, вести дневник самоконтроля; </w:t>
            </w:r>
          </w:p>
          <w:p w:rsidR="00E138CE" w:rsidRPr="003D0166" w:rsidRDefault="00E138CE" w:rsidP="00E138CE">
            <w:pPr>
              <w:numPr>
                <w:ilvl w:val="0"/>
                <w:numId w:val="6"/>
              </w:num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Гимнастика с элементами акроба</w:t>
            </w:r>
            <w:r w:rsidRPr="003D01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softHyphen/>
              <w:t>тики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— строиться в шеренгу и колонну, вы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полнять наклон вперед из положения стоя, подъем туловища за 30 с на скорость, подтя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гиваться из виса лежа согнувшись, выпол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нять вис на время, кувырок вперед, кувырок вперед с трех шагов и с разбега, мост, стойку на лопатках, стойку на голове, выполнять вис с завесом одной и двумя ногами на пе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рекладине, вис согнувшись и вис прогнув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шись на гимнастических кольцах, переворот назад и вперед на гимнастических кольцах, вращение обруча, лазать по гимнастической стенке и перелезать с пролета на пролет, по канату, прыгать со скакалкой и в скакалку, на мячах-хопах, проходить станции круговой тренировки, разминаться с мешочками, ска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калками, обручами, 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резиновыми кольцами, с гимнастической палкой, выполнять упраж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нения на координацию движений, гибкость, у гимнастической стенки, с малыми мячами, на матах, на матах с мячами, с массажными мячами, с гимнастическими скамейками и на них;</w:t>
            </w:r>
          </w:p>
          <w:p w:rsidR="00E138CE" w:rsidRPr="003D0166" w:rsidRDefault="00E138CE" w:rsidP="00E138CE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Легкая атлетика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— технике высо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кого старта, пробегать на скорость дистанцию 30 м с высокого старта</w:t>
            </w:r>
            <w:r w:rsidR="00FE7B02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выполнять челноч</w:t>
            </w:r>
            <w:r w:rsidR="00FE7B0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ный бег 3 х 10 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м, беговую разминку, метание как на дальность, так и на точность, прыжок в длину </w:t>
            </w:r>
            <w:r w:rsidR="00FE7B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места , 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преодолевать полосу пре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пятствий, выполнять прыжок в высоту с пря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мого разбега, прыжок в высоту спиной вперед, броски набивного мяча от груди, снизу и из-за головы, пробегать 1 км; </w:t>
            </w:r>
          </w:p>
          <w:p w:rsidR="00E138CE" w:rsidRPr="003D0166" w:rsidRDefault="00E138CE" w:rsidP="00E138CE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Лыжная подготовка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— передви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гаться на лыжах ступающим и скользящим шагом с лыжными палками и без них, вы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полнять повороты переступанием на лыжах с палками и без них, торможение падением, проходить дистанцию 1,5 км на лыжах, обго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нять друг друга, подниматься на склон «полуелочкой», «елочкой», а также спускаться в основной стойке, передвигаться на лыжах змейкой, играть в подвижную игру на лыжах «Накаты»;</w:t>
            </w:r>
          </w:p>
          <w:p w:rsidR="00E138CE" w:rsidRPr="003D0166" w:rsidRDefault="00E138CE" w:rsidP="00E138CE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Подвижные игры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— усовершенствуют свои навыки  в  по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движных играх: «Ловишка», «Салки», «Салки с домиками», «Салки — дай руку», «Салки с резиновыми кружочками», «Салки с рези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новыми кольцами», «Прерванные пятнашки», «Колдунчики», «Бросай далеко, собирай бы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стрее», «Хвостики», «Командные хвостики», «Флаг на башне», «Бездомный заяц», «Выши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балы», «Волк во рву», «Ловля обезьян», «Лов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 обезьян с мячом», «Кот и мыши», «Осада города», «Ночная охота», «Удочка», «Волшеб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елочки», «Белочка-защитница», «Горя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чая линия», «Медведи и пчелы», «Шмель», «Ловишка смешочком на голове», «Салки на снегу», «Совушка», «Бегуны и прыгуны», «Ловишка с мячом и защитниками», «Охотник и утки», «Охотник и зайцы», «Ловишка на хопах», «Забросай противника мячами», «Точно в цель», «Вышибалы через сетку», «Собачки», «Земля, вода, воздух», «Воробьи — вороны», «Антивышибалы», выполнять броски и лов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лю мяча различными способами, через во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лейбольную сетку, в баскетбольное кольцо способами «снизу» и «сверху», технике веде</w:t>
            </w: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мяча правой и левой рукой, участвовать в эстафетах.</w:t>
            </w: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vMerge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3D0166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</w:t>
            </w:r>
            <w:r w:rsidR="00E138CE" w:rsidRPr="003D0166">
              <w:rPr>
                <w:rFonts w:ascii="Times New Roman" w:hAnsi="Times New Roman" w:cs="Times New Roman"/>
                <w:sz w:val="24"/>
                <w:szCs w:val="24"/>
              </w:rPr>
              <w:t>ные результаты</w:t>
            </w:r>
          </w:p>
        </w:tc>
        <w:tc>
          <w:tcPr>
            <w:tcW w:w="11907" w:type="dxa"/>
          </w:tcPr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обеспечивать защиту и сохранность природы во время активного отдыха и занятий физической культурой;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планировать собственную деятельность, распределять нагрузку и отдых в процессе ее выполнения;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видеть красоту движений, выделять и обосновывать эстетические признаки в движениях и передвижениях человека;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оценивать красоту телосложения и осанки, сравнивать их с эталонными образцами;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управлять эмоциями при общении со сверстниками и взрослыми, сохранять хладнокровие, сдержанность, рассудительность;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 результаты</w:t>
            </w:r>
          </w:p>
        </w:tc>
        <w:tc>
          <w:tcPr>
            <w:tcW w:w="11907" w:type="dxa"/>
          </w:tcPr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проявлять дисциплинированность, трудолюбие и упорство в достижении поставленных целей;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оказывать бескорыстную помощь своим сверстникам, находить с ними общий язык и общие интересы.</w:t>
            </w:r>
          </w:p>
        </w:tc>
      </w:tr>
    </w:tbl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физическая культура 3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907"/>
      </w:tblGrid>
      <w:tr w:rsidR="00E138CE" w:rsidRPr="003D0166" w:rsidTr="003D0166">
        <w:trPr>
          <w:trHeight w:val="287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1907" w:type="dxa"/>
            <w:vMerge w:val="restart"/>
          </w:tcPr>
          <w:p w:rsidR="00E138CE" w:rsidRPr="003D0166" w:rsidRDefault="00E138CE" w:rsidP="00E138CE">
            <w:pPr>
              <w:pStyle w:val="a3"/>
              <w:ind w:left="360"/>
              <w:jc w:val="both"/>
            </w:pPr>
            <w:r w:rsidRPr="003D0166">
              <w:t>В результате освоения программного материала ученик получит знания: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7"/>
              </w:numPr>
              <w:jc w:val="both"/>
            </w:pPr>
            <w:r w:rsidRPr="003D0166">
              <w:rPr>
                <w:bCs/>
                <w:i/>
                <w:iCs/>
              </w:rPr>
              <w:t>Знания о физической культуре</w:t>
            </w:r>
            <w:r w:rsidRPr="003D0166">
              <w:t>— выполнять организационно-методические требования, которые предъявляются на уроке физкультуры (в частности, на уроках лыж</w:t>
            </w:r>
            <w:r w:rsidRPr="003D0166">
              <w:softHyphen/>
              <w:t>ной подготовки, плавания), вести дневник самоконтроля, рассказывать о скелете, внутренних органах, мышечной и кровеносной системе человека, об органах чувств, объяснять, что такое пас и его значение для спортивных игр с мячом, что такое осанка и методы сохранения правильной осанки, что такое гигиена и правила ее соблюдения, правила закаливания, приема пищи и соблюдения питьевого режима, правила спортивной игры волейбол;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7"/>
              </w:numPr>
              <w:jc w:val="both"/>
            </w:pPr>
            <w:r w:rsidRPr="003D0166">
              <w:rPr>
                <w:i/>
              </w:rPr>
              <w:t>Гимнастика с элементами акробатики</w:t>
            </w:r>
            <w:r w:rsidRPr="003D0166">
              <w:t xml:space="preserve"> — выполнять строевые упражнения (строиться в шеренгу, колонну, перестраиваться в одну, две и три шеренги), выполнять разминки в движении, на месте, с мешочками, с резиновыми кольцами и кружочками, с массажными мячами, с обручами, с гимнастической палкой, с гимнастической скамейкой, на гимнастической скамейке, на матах, с мячом, разминки, направленные на развитие координации движений и гибкости, прыжковую разминку, разминку в парах, у гимнастической стенки, выполнять упражнения на внимание и равновесие, наклон вперед из положения стоя и сидя, шпагаты (прямой и продольные), отжимания, подъем туловища из положения лежа, подтягиваться на низкой перекладине из виса лежа согнувшись, запоминать временные отрезки, выполнять перекаты, кувырок вперед с места, с разбега и через препятствие, кувырок назад, проходить станции круговой тренировки, лазать и перелезать по гимнастической стенке, лазать по канату в три приема, выполнять стойку на голове и руках, мост, стойку на лопатках, висеть завесой одной и двумя ногами на перекладине, прыгать со скакалкой, через скакалку и в скакалку, прыгать в скакалку в тройках, выполнять упражнения на гимнастическом бревне, на гимнастических кольцах (вис согнувшись, вис прогнувшись, перевороты назад и вперед), лазать по наклонной гимнастической скамейке, выполнять вращение обруча; 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7"/>
              </w:numPr>
              <w:jc w:val="both"/>
            </w:pPr>
            <w:r w:rsidRPr="003D0166">
              <w:rPr>
                <w:i/>
              </w:rPr>
              <w:t>Легкая атлетика</w:t>
            </w:r>
            <w:r w:rsidRPr="003D0166">
              <w:t>— технике высокого старта, технике метания мешочка (мяча) на дальность, пробегать дистанцию 30 м на время, выполнять челночный бег З х 10 м на время, прыгать в длину с места и с разбега, прыгать в высоту с прямого разбега, прыгать в высоту спиной вперед, прыгать на мячах-хопах, бросать набивной мяч (весом 1 кг) на дальность способом «снизу», «от груди», «из-за головы», правой и левой рукой, метать мяч на точность, проходить полосу препятствий;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7"/>
              </w:numPr>
              <w:jc w:val="both"/>
            </w:pPr>
            <w:r w:rsidRPr="003D0166">
              <w:rPr>
                <w:i/>
              </w:rPr>
              <w:lastRenderedPageBreak/>
              <w:t>Лыжная подготовка</w:t>
            </w:r>
            <w:r w:rsidRPr="003D0166">
              <w:t xml:space="preserve"> — передвигаться на лыжах ступающим и скользящим шагом с лыжными палками и без них, попеременным и одновременным двухшажным ходом, выполнять повороты на лыжах переступанием и прыжком, переносить лыжи под рукой и на плече, проходить на лыжах дистанцию 1,5 км, подниматься на склон «полу-елочкой», «елочкой», «лесенкой», спускаться со склона в основной стойке и в низкой стойке, тормозить «плугом», передвигаться и спускаться со склона на лыжах «змейкой»;</w:t>
            </w:r>
          </w:p>
          <w:p w:rsidR="00E138CE" w:rsidRPr="003D0166" w:rsidRDefault="00E138CE" w:rsidP="00E138CE">
            <w:pPr>
              <w:pStyle w:val="a3"/>
              <w:jc w:val="both"/>
            </w:pPr>
          </w:p>
          <w:p w:rsidR="00E138CE" w:rsidRPr="003D0166" w:rsidRDefault="00E138CE" w:rsidP="00E138CE">
            <w:pPr>
              <w:pStyle w:val="a3"/>
              <w:numPr>
                <w:ilvl w:val="0"/>
                <w:numId w:val="7"/>
              </w:numPr>
              <w:jc w:val="both"/>
            </w:pPr>
            <w:r w:rsidRPr="003D0166">
              <w:rPr>
                <w:i/>
              </w:rPr>
              <w:t>Подвижные и спортивные игры</w:t>
            </w:r>
            <w:r w:rsidRPr="003D0166">
              <w:t xml:space="preserve"> — давать пас ногами и руками, выполнять передачи мяча через волейбольную сетку различными способами, вводить мяч из-за боковой, выполнять броски и ловлю мяча различными способами, выполнять футбольные упражнения, стойке баскетболиста, ведению мяча на месте, в движении, правой и левой рукой, участвовать в эстафетах, бросать мяч в баскетбольное кольцо различными способами, играть в подвижные игры:«Ловишка», «Ловишка с мешочком на голове», «Колдунчики», «Салки», «Салки — дай руку», «Прерванные пятнашки», «Собачки», «Собачки ногами», «Бросай далеко, собирай быстрее», «Вышибалы», «Антивышибалы», «Белые медведи», «Волк во рву», «Ловля обезьян с мячом», «Перестрелка», «Пустое место», «Осада города», «Подвижная цель», «Совушка», «Удочка», «Салки с домиками», «Перебежки с мешочком на голове», «Мяч в туннеле», «Парашютисты», «Волшебные елочки», «Белочка-защитница», «Горячая линия», «Будь осторожен», «Шмель», «Накаты», «Вышибалы с кеглями», «Вышибалы через сетку», «Штурм», «Ловишка на хопах», «Пионербол», «Точно в цель», «Борьба за мяч», «Вызов», «Командные хвостики», «Круговая охота», «Флаг на башне», «Марш с закрытыми глазами», играть в спортивные игры (футбол, баскетбол, гандбол).</w:t>
            </w: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vMerge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3D0166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</w:t>
            </w:r>
            <w:r w:rsidR="00E138CE" w:rsidRPr="003D0166">
              <w:rPr>
                <w:rFonts w:ascii="Times New Roman" w:hAnsi="Times New Roman" w:cs="Times New Roman"/>
                <w:sz w:val="24"/>
                <w:szCs w:val="24"/>
              </w:rPr>
              <w:t>ные результаты</w:t>
            </w:r>
          </w:p>
        </w:tc>
        <w:tc>
          <w:tcPr>
            <w:tcW w:w="11907" w:type="dxa"/>
          </w:tcPr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обеспечивать защиту и сохранность природы во время активного отдыха и занятий физической культурой;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планировать собственную деятельность, распределять нагрузку и отдых в процессе ее выполнения;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видеть красоту движений, выделять и обосновывать эстетические признаки в движениях и передвижениях человека;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оценивать красоту телосложения и осанки, сравнивать их с эталонными образцами;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управлять эмоциями при общении со сверстниками и взрослыми, сохранять хладнокровие, сдержанность, рассудительность;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 результаты</w:t>
            </w:r>
          </w:p>
        </w:tc>
        <w:tc>
          <w:tcPr>
            <w:tcW w:w="11907" w:type="dxa"/>
          </w:tcPr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проявлять дисциплинированность, трудолюбие и упорство в достижении поставленных целей;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оказывать бескорыстную помощь своим сверстникам, находить с ними общий язык и общие интересы.</w:t>
            </w:r>
          </w:p>
        </w:tc>
      </w:tr>
    </w:tbl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физическая культура 4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907"/>
      </w:tblGrid>
      <w:tr w:rsidR="00E138CE" w:rsidRPr="003D0166" w:rsidTr="003D0166">
        <w:trPr>
          <w:trHeight w:val="287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1907" w:type="dxa"/>
            <w:vMerge w:val="restart"/>
          </w:tcPr>
          <w:p w:rsidR="00E138CE" w:rsidRPr="003D0166" w:rsidRDefault="00E138CE" w:rsidP="00E138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программного материала ученик получит знания: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8"/>
              </w:numPr>
              <w:jc w:val="both"/>
            </w:pPr>
            <w:r w:rsidRPr="003D0166">
              <w:rPr>
                <w:bCs/>
                <w:i/>
                <w:iCs/>
              </w:rPr>
              <w:t>Знания о физической культуре</w:t>
            </w:r>
            <w:r w:rsidRPr="003D0166">
              <w:rPr>
                <w:b/>
                <w:bCs/>
                <w:i/>
                <w:iCs/>
              </w:rPr>
              <w:t>-</w:t>
            </w:r>
            <w:r w:rsidRPr="003D0166">
              <w:t xml:space="preserve"> выполнять организационно-методические требования, которые предъявляются на уроке физкультуры (в частности, на уроках лыжной подготовки, плавания), вести дневник само</w:t>
            </w:r>
            <w:r w:rsidRPr="003D0166">
              <w:softHyphen/>
              <w:t>контроля, рассказывать историю появления мяча и футбола, объяснять, что такое зарядка и физкультминутка, что такое гимнастика и ее значение в жизни человека, правила обгона на лыжне;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8"/>
              </w:numPr>
              <w:jc w:val="both"/>
            </w:pPr>
            <w:r w:rsidRPr="003D0166">
              <w:rPr>
                <w:bCs/>
                <w:i/>
                <w:iCs/>
              </w:rPr>
              <w:t>Гимнастика с элементами акро</w:t>
            </w:r>
            <w:r w:rsidRPr="003D0166">
              <w:rPr>
                <w:bCs/>
                <w:i/>
                <w:iCs/>
              </w:rPr>
              <w:softHyphen/>
              <w:t>батики</w:t>
            </w:r>
            <w:r w:rsidRPr="003D0166">
              <w:t xml:space="preserve"> — выполнять строевые упражнения, наклон вперед из положения сидя и стоя, различные варианты висов, вис завесом од</w:t>
            </w:r>
            <w:r w:rsidRPr="003D0166">
              <w:softHyphen/>
              <w:t>ной и двумя ногами, кувырок вперед с места, с разбега и через препятствие, кувырок на</w:t>
            </w:r>
            <w:r w:rsidRPr="003D0166">
              <w:softHyphen/>
              <w:t>зад, стойку на голове, на руках, на лопатках, мост, упражнения на гимнастическом брев</w:t>
            </w:r>
            <w:r w:rsidRPr="003D0166">
              <w:softHyphen/>
              <w:t>не, упражнения на кольцах (вис согнувшись, вис прогнувшись, переворот назад и вперед, выкрут, махи), опорный прыжок, прохо</w:t>
            </w:r>
            <w:r w:rsidRPr="003D0166">
              <w:softHyphen/>
              <w:t>дить станции круговой тренировки, лазать по гимнастической стенке, по канату в два и три приема, прыгать в скакалку самостоя</w:t>
            </w:r>
            <w:r w:rsidRPr="003D0166">
              <w:softHyphen/>
              <w:t>тельно и в тройках, крутить обруч, напрыгивать на гимнастический мостик, выполнять разминки на месте, бегом, в движении, с ме</w:t>
            </w:r>
            <w:r w:rsidRPr="003D0166">
              <w:softHyphen/>
              <w:t>шочками, гимнастическими палками, массаж</w:t>
            </w:r>
            <w:r w:rsidRPr="003D0166">
              <w:softHyphen/>
              <w:t>ными мячами, набивными мячами, малыми и средними мячами, скакалками, обручами, резиновыми кольцами, направленные на раз</w:t>
            </w:r>
            <w:r w:rsidRPr="003D0166">
              <w:softHyphen/>
              <w:t xml:space="preserve">витие гибкости и координации движений, наматах, запоминать небольшие временные промежутки, подтягиваться, отжиматься; 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8"/>
              </w:numPr>
              <w:jc w:val="both"/>
            </w:pPr>
            <w:r w:rsidRPr="003D0166">
              <w:rPr>
                <w:bCs/>
                <w:i/>
                <w:iCs/>
              </w:rPr>
              <w:t>Легкая атлетика</w:t>
            </w:r>
            <w:r w:rsidRPr="003D0166">
              <w:t>— пробегать 30 и 60 м на время, выполнять челночный бег, метать мешочек на дальность и мяч на точ</w:t>
            </w:r>
            <w:r w:rsidRPr="003D0166">
              <w:softHyphen/>
              <w:t>ность, прыгать в длину с места и с разбега, прыгать в высоту с прямого разбега, переша</w:t>
            </w:r>
            <w:r w:rsidRPr="003D0166">
              <w:softHyphen/>
              <w:t>гиванием, спиной вперед, проходить полосу препятствий, бросать набивной мяч способа</w:t>
            </w:r>
            <w:r w:rsidRPr="003D0166">
              <w:softHyphen/>
              <w:t xml:space="preserve">ми «из-за головы», «от груди», «снизу», правой и левой рукой, пробегать дистанцию 1000 м, передавать эстафетную палочку; 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8"/>
              </w:numPr>
              <w:jc w:val="both"/>
            </w:pPr>
            <w:r w:rsidRPr="003D0166">
              <w:rPr>
                <w:bCs/>
                <w:i/>
                <w:iCs/>
              </w:rPr>
              <w:t>Лыжная подготовка</w:t>
            </w:r>
            <w:r w:rsidRPr="003D0166">
              <w:t xml:space="preserve"> — передви</w:t>
            </w:r>
            <w:r w:rsidRPr="003D0166">
              <w:softHyphen/>
              <w:t>гаться на лыжах скользящим и ступающим шагом с лыжными палками и без них, попе</w:t>
            </w:r>
            <w:r w:rsidRPr="003D0166">
              <w:softHyphen/>
              <w:t>ременным и одновременным двухшажным ходом, попеременным и одновременным од</w:t>
            </w:r>
            <w:r w:rsidRPr="003D0166">
              <w:softHyphen/>
              <w:t>ношажным ходом, «змейкой», выполнять по</w:t>
            </w:r>
            <w:r w:rsidRPr="003D0166">
              <w:softHyphen/>
              <w:t>вороты на лыжах переступанием и прыжком, подъем на склон «полуелочкой», «елочкой», «лесенкой», спуск со склона в основной стой</w:t>
            </w:r>
            <w:r w:rsidRPr="003D0166">
              <w:softHyphen/>
              <w:t>ке и в низкой стойке, тормозить «плугом», проходить дистанцию 2 км, играть в подвиж</w:t>
            </w:r>
            <w:r w:rsidRPr="003D0166">
              <w:softHyphen/>
              <w:t>ные игры налыжах «Накаты» и «Подними предмет»;</w:t>
            </w:r>
          </w:p>
          <w:p w:rsidR="00E138CE" w:rsidRPr="003D0166" w:rsidRDefault="00E138CE" w:rsidP="00E138CE">
            <w:pPr>
              <w:pStyle w:val="a3"/>
              <w:numPr>
                <w:ilvl w:val="0"/>
                <w:numId w:val="8"/>
              </w:numPr>
              <w:jc w:val="both"/>
            </w:pPr>
            <w:r w:rsidRPr="003D0166">
              <w:rPr>
                <w:bCs/>
                <w:i/>
                <w:iCs/>
              </w:rPr>
              <w:t>Подвижные и спортивные игры</w:t>
            </w:r>
            <w:r w:rsidRPr="003D0166">
              <w:rPr>
                <w:b/>
                <w:bCs/>
                <w:i/>
                <w:iCs/>
              </w:rPr>
              <w:t xml:space="preserve">— </w:t>
            </w:r>
            <w:r w:rsidRPr="003D0166">
              <w:t>выполнять пас ногами и руками, низом, вер</w:t>
            </w:r>
            <w:r w:rsidRPr="003D0166">
              <w:softHyphen/>
      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      </w:r>
            <w:r w:rsidRPr="003D0166">
              <w:softHyphen/>
              <w:t>бами, играть в подвижные игры «Ловишка», «Ловишка на хопах», «Колдунчики», «Сал</w:t>
            </w:r>
            <w:r w:rsidRPr="003D0166">
              <w:softHyphen/>
              <w:t xml:space="preserve">ки с домиками», «Салки — дай руку», «Флаг на башне», «Бросай далеко, собирай быстрее», «Собачки», «Собачки ногами», «Командные </w:t>
            </w:r>
            <w:r w:rsidRPr="003D0166">
              <w:lastRenderedPageBreak/>
              <w:t>собачки», «Вышибалы», «Вышибалы с кегля</w:t>
            </w:r>
            <w:r w:rsidRPr="003D0166">
              <w:softHyphen/>
              <w:t>ми», «Вышибалы с ранением», «Вышибалы через сетку», «Перестрелка», «Волк во рву», «Антивышибалы», «Защита стойки», «Капи</w:t>
            </w:r>
            <w:r w:rsidRPr="003D0166">
              <w:softHyphen/>
              <w:t>таны», «Осада города», «Штурм», «Удочка», «Мяч в туннеле», «Парашютисты», «Ловля обезьян», «Ловля обезьян с мячом», «Горячая линия», «Будь острожен», «Игра в мяч с фи</w:t>
            </w:r>
            <w:r w:rsidRPr="003D0166">
              <w:softHyphen/>
              <w:t>гурами», «Салки и мяч», «Ловишка с мешоч</w:t>
            </w:r>
            <w:r w:rsidRPr="003D0166">
              <w:softHyphen/>
              <w:t>ком на голове», «Катание колеса», «Марш с закрытыми глазами», «Пионербол», «Точно в цель», «Борьба за мяч», «Командные хвости</w:t>
            </w:r>
            <w:r w:rsidRPr="003D0166">
              <w:softHyphen/>
              <w:t>ки», «Ножной мяч», играть в спортивные игры (футбол, баскетбол, гандбол).</w:t>
            </w: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vMerge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3D0166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</w:t>
            </w:r>
            <w:r w:rsidR="00E138CE" w:rsidRPr="003D0166">
              <w:rPr>
                <w:rFonts w:ascii="Times New Roman" w:hAnsi="Times New Roman" w:cs="Times New Roman"/>
                <w:sz w:val="24"/>
                <w:szCs w:val="24"/>
              </w:rPr>
              <w:t>ные результаты</w:t>
            </w:r>
          </w:p>
        </w:tc>
        <w:tc>
          <w:tcPr>
            <w:tcW w:w="11907" w:type="dxa"/>
          </w:tcPr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обеспечивать защиту и сохранность природы во время активного отдыха и занятий физической культурой;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планировать собственную деятельность, распределять нагрузку и отдых в процессе ее выполнения;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видеть красоту движений, выделять и обосновывать эстетические признаки в движениях и передвижениях человека;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оценивать красоту телосложения и осанки, сравнивать их с эталонными образцами;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управлять эмоциями при общении со сверстниками и взрослыми, сохранять хладнокровие, сдержанность, рассудительность;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</w:tr>
      <w:tr w:rsidR="00E138CE" w:rsidRPr="003D0166" w:rsidTr="003D0166">
        <w:trPr>
          <w:trHeight w:val="862"/>
        </w:trPr>
        <w:tc>
          <w:tcPr>
            <w:tcW w:w="2694" w:type="dxa"/>
          </w:tcPr>
          <w:p w:rsidR="00E138CE" w:rsidRPr="003D0166" w:rsidRDefault="00E138CE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11907" w:type="dxa"/>
          </w:tcPr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проявлять дисциплинированность, трудолюбие и упорство в достижении поставленных целей;</w:t>
            </w:r>
          </w:p>
          <w:p w:rsidR="00E138CE" w:rsidRPr="003D0166" w:rsidRDefault="00E138CE" w:rsidP="00E138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— оказывать бескорыстную помощь своим сверстникам, находить с ними общий язык и общие интересы.</w:t>
            </w:r>
          </w:p>
        </w:tc>
      </w:tr>
    </w:tbl>
    <w:p w:rsidR="00E138CE" w:rsidRPr="003D0166" w:rsidRDefault="00E138CE" w:rsidP="00E138CE">
      <w:pPr>
        <w:rPr>
          <w:rFonts w:ascii="Times New Roman" w:hAnsi="Times New Roman" w:cs="Times New Roman"/>
          <w:sz w:val="24"/>
          <w:szCs w:val="24"/>
        </w:rPr>
      </w:pPr>
    </w:p>
    <w:p w:rsidR="003D0166" w:rsidRDefault="003D0166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D33887" w:rsidRDefault="00D33887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D33887" w:rsidRPr="003D0166" w:rsidRDefault="00D33887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3D0166" w:rsidRDefault="003D0166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  <w:r w:rsidRPr="003D0166">
        <w:rPr>
          <w:rFonts w:ascii="Times New Roman" w:hAnsi="Times New Roman" w:cs="Times New Roman"/>
          <w:sz w:val="24"/>
          <w:szCs w:val="24"/>
        </w:rPr>
        <w:t>физическая культура 1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057"/>
        <w:gridCol w:w="1984"/>
      </w:tblGrid>
      <w:tr w:rsidR="00D33887" w:rsidRPr="003D0166" w:rsidTr="00D33887">
        <w:trPr>
          <w:trHeight w:val="366"/>
        </w:trPr>
        <w:tc>
          <w:tcPr>
            <w:tcW w:w="1560" w:type="dxa"/>
          </w:tcPr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учебному плану школы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Знания о физической культуре </w:t>
            </w:r>
          </w:p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ГТО.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В ходе урока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Броски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большого мяча (1 кг) на дальность двумя руками из-за головы, от груди. </w:t>
            </w:r>
          </w:p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малого мяча правой и левой рукой из-за головы, стоя на месте, в вертикальную цель, в стену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Организующие команды и приемы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перелезания поочередно перемахом правой и левой ногой, переползания; танцевальные упражнения (стилизованные ходьба и бег); хождение по наклонной гимнастической скамейке; упражнения на низкой перекладине: вис стоя спереди, сзади, зависом одной и двумя ногами (с помощью)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18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Подвижные игры</w:t>
            </w:r>
          </w:p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элементы спортивных игр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«У медведя во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«Легкая атлетика»: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«Не оступись», «Пятнашки», «Волк во рву», «Кто быстрее», «Горелки», «Рыбки», «Салки на болоте», «Пингвины с мячом», «Быстро по местам», «К своим 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флажкам», «Точно в мишень», «Третий лишний».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«Лыжная подготовка»: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«Охотники и олени», «Встречная эстафета», «День и ночь», «Попади в ворота», «Кто дольше прокатится», «На буксире». </w:t>
            </w:r>
          </w:p>
          <w:p w:rsidR="00D33887" w:rsidRPr="003D0166" w:rsidRDefault="00D33887" w:rsidP="00560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«Спортивные игры»: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 Баскетбол: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а),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мяча правой и левой рукой;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подвижные игры: «Брось — поймай», «Выстрел в небо», «Охотники и утки».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Волейбол:  ловля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и броски мяча в парах, броски мяча через волейбольную сетку.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lastRenderedPageBreak/>
              <w:t xml:space="preserve">     В ходе урока</w:t>
            </w:r>
          </w:p>
          <w:p w:rsidR="00D33887" w:rsidRDefault="00D33887" w:rsidP="00E138CE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t xml:space="preserve">         </w:t>
            </w:r>
          </w:p>
          <w:p w:rsidR="00D33887" w:rsidRPr="003D0166" w:rsidRDefault="00D33887" w:rsidP="009E330F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t xml:space="preserve">    </w:t>
            </w:r>
            <w:r>
              <w:rPr>
                <w:rStyle w:val="FontStyle24"/>
                <w:noProof/>
                <w:sz w:val="24"/>
                <w:szCs w:val="24"/>
              </w:rPr>
              <w:t>36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Организующие команды и приемы: «Лыжи на плечо!», «Лыжи под руку!», «Лыжи к ноге!», «На лыжи становись!»; переноска лыж на плече и под рукой; передвижение в колонне с лыжами. Передвижения на лыжах ступающим и скользящим шагом. Повороты переступанием на месте. Спуски в основной стойке. Подъемы ступающим и скользящим шагом. Торможение падением</w:t>
            </w:r>
          </w:p>
        </w:tc>
        <w:tc>
          <w:tcPr>
            <w:tcW w:w="1984" w:type="dxa"/>
          </w:tcPr>
          <w:p w:rsidR="00D33887" w:rsidRPr="003D0166" w:rsidRDefault="00D33887" w:rsidP="009E330F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t>1</w:t>
            </w:r>
            <w:r>
              <w:rPr>
                <w:rStyle w:val="FontStyle24"/>
                <w:noProof/>
                <w:sz w:val="24"/>
                <w:szCs w:val="24"/>
              </w:rPr>
              <w:t>8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Плавание </w:t>
            </w:r>
          </w:p>
        </w:tc>
        <w:tc>
          <w:tcPr>
            <w:tcW w:w="11057" w:type="dxa"/>
          </w:tcPr>
          <w:p w:rsidR="00D33887" w:rsidRPr="00E054A7" w:rsidRDefault="00D33887" w:rsidP="00B2093E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5AA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на 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1017">
              <w:rPr>
                <w:rFonts w:ascii="Times New Roman" w:hAnsi="Times New Roman" w:cs="Times New Roman"/>
                <w:sz w:val="24"/>
                <w:szCs w:val="24"/>
              </w:rPr>
              <w:t>Влияние плавания на состояние здоровья.</w:t>
            </w:r>
          </w:p>
        </w:tc>
        <w:tc>
          <w:tcPr>
            <w:tcW w:w="1984" w:type="dxa"/>
          </w:tcPr>
          <w:p w:rsidR="00D33887" w:rsidRPr="003D0166" w:rsidRDefault="00D33887" w:rsidP="009E330F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3</w:t>
            </w:r>
          </w:p>
        </w:tc>
      </w:tr>
      <w:tr w:rsidR="00D33887" w:rsidRPr="003D0166" w:rsidTr="00D33887">
        <w:trPr>
          <w:trHeight w:val="182"/>
        </w:trPr>
        <w:tc>
          <w:tcPr>
            <w:tcW w:w="14601" w:type="dxa"/>
            <w:gridSpan w:val="3"/>
          </w:tcPr>
          <w:p w:rsidR="00D33887" w:rsidRPr="003D0166" w:rsidRDefault="00D33887" w:rsidP="00D33887">
            <w:pPr>
              <w:pStyle w:val="Style11"/>
              <w:widowControl/>
              <w:spacing w:line="276" w:lineRule="auto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Итого                                                                                                                                                       99</w:t>
            </w:r>
          </w:p>
        </w:tc>
      </w:tr>
    </w:tbl>
    <w:p w:rsidR="005510B5" w:rsidRPr="003D0166" w:rsidRDefault="005510B5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  <w:r w:rsidRPr="003D0166">
        <w:rPr>
          <w:rFonts w:ascii="Times New Roman" w:hAnsi="Times New Roman" w:cs="Times New Roman"/>
          <w:sz w:val="24"/>
          <w:szCs w:val="24"/>
        </w:rPr>
        <w:t>физическая культура 2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057"/>
        <w:gridCol w:w="1984"/>
      </w:tblGrid>
      <w:tr w:rsidR="00D33887" w:rsidRPr="003D0166" w:rsidTr="00D33887">
        <w:trPr>
          <w:trHeight w:val="366"/>
        </w:trPr>
        <w:tc>
          <w:tcPr>
            <w:tcW w:w="1560" w:type="dxa"/>
          </w:tcPr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учебному плану школы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Знания о физической культуре </w:t>
            </w:r>
          </w:p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 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В ходе урока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Броски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большого мяча (1 кг) на дальность двумя руками из-за головы, от груди.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Метание: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малого мяча правой и левой рукой из-за головы, стоя на месте, в вертикальную цель, в стену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Бег: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равномерный бег с последующим ускорением, челночный бег 3 х 10 м, бег с изменением частоты шагов.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Броски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большого мяча снизу из положения стоя и сидя из-за головы.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малого мяча на дальность из-за головы. </w:t>
            </w:r>
          </w:p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и с поворотом на 90° и 100°, по разметкам, через препятствия; в высоту с прямого разбега; со скакалкой</w:t>
            </w:r>
          </w:p>
        </w:tc>
        <w:tc>
          <w:tcPr>
            <w:tcW w:w="1984" w:type="dxa"/>
          </w:tcPr>
          <w:p w:rsidR="00D33887" w:rsidRPr="00574B43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lastRenderedPageBreak/>
              <w:t>Гимнастика с основами акробатики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Организующие команды и приемы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перелезания поочередно перемахом правой и левой ногой, переползания; танцевальные упражнения (стилизованные ходьба и бег); хождение по наклонной гимнастической скамейке; упражнения на низкой перекладине: вис стоя спереди, сзади, зависом одной и двумя ногами (с помощью)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Организующие команды и приемы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«противоходом».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спине, стойка на лопатках (согнув и выпрямив ноги); кувырок вперед в группировке; из стойки на лопатках полупереворот назад в стойку на коленях. </w:t>
            </w: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танцевальные упражнения, упражнения на низкой перекладине — вис на согнутых руках, вис стоя спереди, сзади, зависом одной, двумя ногами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19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Подвижные игры</w:t>
            </w:r>
          </w:p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элементы спортивных игр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«У медведя во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«Легкая атлетика»: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«Лыжная подготовка»: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«Охотники и олени», «Встречная эстафета», «День и ночь», «Попади в ворота», «Кто дольше прокатится», «На буксире».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материале раздела «Спортивные игры»: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 Баскетбол: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»: «Волна», «Неудобный бросок», «Конники-спортсмены»,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«Легкая атлетика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»: «Точно в мишень», «Вызов номеров», «Шишки – желуди – орехи», «Невод», «Заяц без дома», «Пустое место», «Мяч соседу», «Космонавты», «Мышеловка». На материале раздела «Лыжные гонки»: 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«Спортивные игры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»: Футбол: 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 «Гонка мячей», «Метко в цель», «Слалом с мячом», «Футбольный бильярд», «Бросок ногой». Баскетбол: 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 «Мяч среднему», «Мяч соседу», «Бросок мяча в колонне». Волейбол: 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lastRenderedPageBreak/>
              <w:t>В ходе урока</w:t>
            </w:r>
          </w:p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t xml:space="preserve">             </w:t>
            </w:r>
            <w:r>
              <w:rPr>
                <w:rStyle w:val="FontStyle24"/>
                <w:noProof/>
                <w:sz w:val="24"/>
                <w:szCs w:val="24"/>
              </w:rPr>
              <w:t>34 ( включая вариативную)</w:t>
            </w:r>
          </w:p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</w:p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-108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t xml:space="preserve"> 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Организующие команды и приемы: «Лыжи на плечо!», «Лыжи под руку!», «Лыжи к ноге!», «На лыжи становись!»; переноска лыж на плече и под рукой; передвижение в колонне с лыжами.Передвижения на лыжах ступающим и скользящим шагом. Повороты переступанием на месте. Спуски в основной стойке. Подъемы ступающим и скользящим шагом. Торможение падением. Передвижения на лыжах: попеременный двухшажный ход. Спуски в основной стойке. Подъем «лесенкой». Торможение «плугом».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22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5510B5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Плавание </w:t>
            </w:r>
          </w:p>
        </w:tc>
        <w:tc>
          <w:tcPr>
            <w:tcW w:w="11057" w:type="dxa"/>
          </w:tcPr>
          <w:p w:rsidR="00D33887" w:rsidRPr="003D0166" w:rsidRDefault="00D33887" w:rsidP="005510B5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5AA">
              <w:rPr>
                <w:rFonts w:ascii="Times New Roman" w:hAnsi="Times New Roman" w:cs="Times New Roman"/>
                <w:sz w:val="24"/>
                <w:szCs w:val="24"/>
              </w:rPr>
              <w:t>Значение плавания. Правила поведения и техника безопасности на воде</w:t>
            </w:r>
          </w:p>
        </w:tc>
        <w:tc>
          <w:tcPr>
            <w:tcW w:w="1984" w:type="dxa"/>
          </w:tcPr>
          <w:p w:rsidR="00D33887" w:rsidRPr="003D0166" w:rsidRDefault="00D33887" w:rsidP="005510B5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3</w:t>
            </w:r>
          </w:p>
        </w:tc>
      </w:tr>
      <w:tr w:rsidR="005510B5" w:rsidRPr="003D0166" w:rsidTr="00D33887">
        <w:trPr>
          <w:trHeight w:val="182"/>
        </w:trPr>
        <w:tc>
          <w:tcPr>
            <w:tcW w:w="14601" w:type="dxa"/>
            <w:gridSpan w:val="3"/>
          </w:tcPr>
          <w:p w:rsidR="005510B5" w:rsidRPr="003D0166" w:rsidRDefault="005510B5" w:rsidP="00D33887">
            <w:pPr>
              <w:pStyle w:val="Style11"/>
              <w:widowControl/>
              <w:spacing w:line="276" w:lineRule="auto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Итого                                                                                                                                                    10</w:t>
            </w:r>
            <w:r w:rsidR="0068252D">
              <w:rPr>
                <w:rStyle w:val="FontStyle24"/>
                <w:sz w:val="24"/>
                <w:szCs w:val="24"/>
              </w:rPr>
              <w:t>2</w:t>
            </w:r>
            <w:r w:rsidRPr="003D0166">
              <w:rPr>
                <w:rStyle w:val="FontStyle24"/>
                <w:sz w:val="24"/>
                <w:szCs w:val="24"/>
              </w:rPr>
              <w:t xml:space="preserve">                        </w:t>
            </w:r>
          </w:p>
        </w:tc>
      </w:tr>
    </w:tbl>
    <w:p w:rsidR="005510B5" w:rsidRDefault="005510B5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D33887" w:rsidRDefault="00D33887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D33887" w:rsidRDefault="00D33887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  <w:r w:rsidRPr="003D0166">
        <w:rPr>
          <w:rFonts w:ascii="Times New Roman" w:hAnsi="Times New Roman" w:cs="Times New Roman"/>
          <w:sz w:val="24"/>
          <w:szCs w:val="24"/>
        </w:rPr>
        <w:t>физическая культура 3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057"/>
        <w:gridCol w:w="1984"/>
      </w:tblGrid>
      <w:tr w:rsidR="00D33887" w:rsidRPr="003D0166" w:rsidTr="00D33887">
        <w:trPr>
          <w:trHeight w:val="366"/>
        </w:trPr>
        <w:tc>
          <w:tcPr>
            <w:tcW w:w="1560" w:type="dxa"/>
          </w:tcPr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учебному плану школы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Знания о физической культуре </w:t>
            </w:r>
          </w:p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 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</w:t>
            </w:r>
          </w:p>
        </w:tc>
        <w:tc>
          <w:tcPr>
            <w:tcW w:w="1984" w:type="dxa"/>
          </w:tcPr>
          <w:p w:rsidR="00D33887" w:rsidRPr="00A82B0C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B0C">
              <w:rPr>
                <w:rStyle w:val="FontStyle24"/>
                <w:sz w:val="24"/>
                <w:szCs w:val="24"/>
              </w:rPr>
              <w:t>В ходе урока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Броски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большого мяча (1 кг) на дальность двумя руками из-за головы, от груди.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малого мяча правой и левой рукой из-за головы, стоя на месте, в вертикальную цель, в стену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Бег: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равномерный бег с последующим ускорением, челночный бег 3 х 10 м, бег с изменением частоты шагов.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Броски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большого мяча снизу из положения стоя и сидя из-за головы.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малого мяча на дальность из-за головы. </w:t>
            </w:r>
          </w:p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и с поворотом на 90° и 100°, по разметкам, через препятствия; в высоту с прямого разбега; со скакалкой.</w:t>
            </w: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55C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в длину и высоту с прямого разбега, согнув ноги</w:t>
            </w:r>
          </w:p>
        </w:tc>
        <w:tc>
          <w:tcPr>
            <w:tcW w:w="1984" w:type="dxa"/>
          </w:tcPr>
          <w:p w:rsidR="00D33887" w:rsidRPr="00A82B0C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82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Организующие команды и приемы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перелезания поочередно перемахом правой и левой ногой, переползания; танцевальные упражнения (стилизованные ходьба и бег); хождение по наклонной гимнастической скамейке; упражнения на низкой перекладине: вис стоя спереди, сзади, зависом одной и двумя ногами (с помощью)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Организующие команды и приемы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«противоходом».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спине, стойка на лопатках (согнув и выпрямив ноги); кувырок вперед в группировке; из стойки на лопатках полупереворот назад в стойку на коленях. </w:t>
            </w: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танцевальные упражнения, упражнения на низкой перекладине — вис на согнутых руках, вис стоя спереди, сзади, зависом одной, двумя ногами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кувырок назад до упора на коленях и до упора присев; мост из положения лежа на спине; прыжки со скакалкой с изменяющимся темпом ее вращения.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лазанье по канату (3 м) в два и три приема; передвижения и повороты на гимнастическом бревне.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lastRenderedPageBreak/>
              <w:t>18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lastRenderedPageBreak/>
              <w:t>Подвижные игры</w:t>
            </w:r>
          </w:p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элементы спортивных игр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«У медведя во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«Легкая атлетика»: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«Лыжная подготовка»: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«Охотники и олени», «Встречная эстафета», «День и ночь», «Попади в ворота», «Кто дольше прокатится», «На буксире».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«Спортивные игры»: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 Баскетбол: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»: «Волна», «Неудобный бросок», «Конники-спортсмены»,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«Легкая атлетика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»: «Точно в мишень», «Вызов номеров», «Шишки – желуди – орехи», «Невод», «Заяц без дома», «Пустое место», «Мяч соседу», «Космонавты», «Мышеловка». На 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материале раздела «Лыжные гонки»: 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«Спортивные игры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»: Футбол: 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 «Гонка мячей», «Метко в цель», «Слалом с мячом», «Футбольный бильярд», «Бросок ногой». Баскетбол: 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 «Мяч среднему», «Мяч соседу», «Бросок мяча в колонне». Волейбол: 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акробатики»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«Парашютисты», «Догонялки на марше», «Увертывайся от мяча». На материале раздела «Легкая атлетика»: «Защита укрепления», «Стрелки», «Кто дальше бросит», «Ловишка, поймай ленту», «Метатели».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«Лыжная подготовка»: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«Быстрый лыжник», «За мной».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спортивных игр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Футбол: удар ногой с разбега по неподвижному и катящемуся мячу в горизонтальную (полоса шириной 1,5 м, длиной до 7 – 8 м) и вертикальную (полоса шириной 2 м, длиной 7 – 8 м) мишень; ведение мяча между предметами и с обводкой предметов; подвижные игры: «Передал — садись», «Передай мяч головой». Баскетбол: 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 Волейбол: прием мяча снизу двумя руками; передача мяча сверху двумя руками вперед-вверх; нижняя прямая подача; подвижные игры: «Не давай мяча водящему», «Круговая лапта».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tabs>
                <w:tab w:val="left" w:pos="601"/>
              </w:tabs>
              <w:spacing w:line="276" w:lineRule="auto"/>
              <w:ind w:right="743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lastRenderedPageBreak/>
              <w:t>В ходе урока</w:t>
            </w:r>
          </w:p>
          <w:p w:rsidR="00D33887" w:rsidRPr="003D0166" w:rsidRDefault="00D33887" w:rsidP="00430D51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t xml:space="preserve">             </w:t>
            </w:r>
            <w:r>
              <w:rPr>
                <w:rStyle w:val="FontStyle24"/>
                <w:noProof/>
                <w:sz w:val="24"/>
                <w:szCs w:val="24"/>
              </w:rPr>
              <w:t>38 ( включая вариативную)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Организующие команды и приемы: «Лыжи на плечо!», «Лыжи под руку!», «Лыжи к ноге!», «На лыжи становись!»; переноска лыж на плече и под рукой; передвижение в колонне с лыжами. Передвижения на лыжах ступающим и скользящим шагом. Повороты переступанием на месте. Спуски в основной стойке. Подъемы ступающим и скользящим шагом. Торможение падением. Передвижения на лыжах: попеременный двухшажный ход. Спуски в основной стойке. Подъем «лесенкой». Торможение «плугом». Передвижения на лыжах: одновременный двухшажный ход, чередование одновременного двухшажного с попеременным двухшажным. Поворот переступанием.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21</w:t>
            </w:r>
          </w:p>
        </w:tc>
      </w:tr>
      <w:tr w:rsidR="00D33887" w:rsidRPr="003D0166" w:rsidTr="00D33887">
        <w:trPr>
          <w:trHeight w:val="182"/>
        </w:trPr>
        <w:tc>
          <w:tcPr>
            <w:tcW w:w="156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Плавание 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5">
              <w:rPr>
                <w:rFonts w:ascii="Times New Roman" w:hAnsi="Times New Roman" w:cs="Times New Roman"/>
                <w:sz w:val="24"/>
                <w:szCs w:val="24"/>
              </w:rPr>
              <w:t>Правила гигиены и техники безопасности на занятиях плаванием..Влияние плавания на состояние здоровья.</w:t>
            </w:r>
          </w:p>
        </w:tc>
        <w:tc>
          <w:tcPr>
            <w:tcW w:w="1984" w:type="dxa"/>
          </w:tcPr>
          <w:p w:rsidR="00D33887" w:rsidRDefault="00D33887" w:rsidP="00E138CE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3</w:t>
            </w:r>
          </w:p>
        </w:tc>
      </w:tr>
      <w:tr w:rsidR="00D33887" w:rsidRPr="003D0166" w:rsidTr="00D33887">
        <w:trPr>
          <w:trHeight w:val="182"/>
        </w:trPr>
        <w:tc>
          <w:tcPr>
            <w:tcW w:w="14601" w:type="dxa"/>
            <w:gridSpan w:val="3"/>
          </w:tcPr>
          <w:p w:rsidR="00D33887" w:rsidRPr="003D0166" w:rsidRDefault="00D33887" w:rsidP="00D33887">
            <w:pPr>
              <w:pStyle w:val="Style11"/>
              <w:widowControl/>
              <w:spacing w:line="276" w:lineRule="auto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 xml:space="preserve">Итого                                                                                                                                                        102                          </w:t>
            </w:r>
          </w:p>
        </w:tc>
      </w:tr>
    </w:tbl>
    <w:p w:rsidR="00D33887" w:rsidRDefault="00D33887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  <w:r w:rsidRPr="003D0166">
        <w:rPr>
          <w:rFonts w:ascii="Times New Roman" w:hAnsi="Times New Roman" w:cs="Times New Roman"/>
          <w:sz w:val="24"/>
          <w:szCs w:val="24"/>
        </w:rPr>
        <w:t>физическая культура 4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30"/>
        <w:gridCol w:w="11057"/>
        <w:gridCol w:w="1984"/>
      </w:tblGrid>
      <w:tr w:rsidR="00D33887" w:rsidRPr="003D0166" w:rsidTr="002A6D19">
        <w:trPr>
          <w:trHeight w:val="366"/>
        </w:trPr>
        <w:tc>
          <w:tcPr>
            <w:tcW w:w="1560" w:type="dxa"/>
            <w:gridSpan w:val="2"/>
          </w:tcPr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учебному плану школы</w:t>
            </w:r>
          </w:p>
        </w:tc>
      </w:tr>
      <w:tr w:rsidR="00D33887" w:rsidRPr="003D0166" w:rsidTr="002A6D19">
        <w:trPr>
          <w:trHeight w:val="182"/>
        </w:trPr>
        <w:tc>
          <w:tcPr>
            <w:tcW w:w="1560" w:type="dxa"/>
            <w:gridSpan w:val="2"/>
          </w:tcPr>
          <w:p w:rsidR="00D33887" w:rsidRPr="003D0166" w:rsidRDefault="00D33887" w:rsidP="00E138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Знания о физической культуре </w:t>
            </w:r>
          </w:p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 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 История развития физической культуры в России в XVII – 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В ходе урока</w:t>
            </w:r>
          </w:p>
        </w:tc>
      </w:tr>
      <w:tr w:rsidR="00D33887" w:rsidRPr="003D0166" w:rsidTr="002A6D19">
        <w:trPr>
          <w:trHeight w:val="182"/>
        </w:trPr>
        <w:tc>
          <w:tcPr>
            <w:tcW w:w="1560" w:type="dxa"/>
            <w:gridSpan w:val="2"/>
          </w:tcPr>
          <w:p w:rsidR="00D33887" w:rsidRPr="003D0166" w:rsidRDefault="00D33887" w:rsidP="00E13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Броски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большого мяча (1 кг) на дальность двумя руками из-за головы, от груди.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малого мяча правой и левой рукой из-за головы, стоя на месте, в вертикальную цель, в стену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Бег: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равномерный бег с последующим ускорением, челночный бег 3 х 10 м, бег с изменением частоты шагов.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Броски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большого мяча снизу из положения стоя и сидя из-за головы.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малого мяча на дальность из-за головы. </w:t>
            </w:r>
          </w:p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и с поворотом на 90° и 100°, по разметкам, через препятствия; в высоту с прямого разбега; со скакалкой.</w:t>
            </w: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166F"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в длину и высоту с прямого разбега, согнув ноги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Прыжки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в высоту с разбега способом «перешагивание».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Низкий старт.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Стартовое ускорение.</w:t>
            </w:r>
          </w:p>
          <w:p w:rsidR="00D33887" w:rsidRPr="003D0166" w:rsidRDefault="00D33887" w:rsidP="00E1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Финиширование.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</w:tr>
      <w:tr w:rsidR="00D33887" w:rsidRPr="003D0166" w:rsidTr="002A6D19">
        <w:trPr>
          <w:trHeight w:val="182"/>
        </w:trPr>
        <w:tc>
          <w:tcPr>
            <w:tcW w:w="1560" w:type="dxa"/>
            <w:gridSpan w:val="2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lastRenderedPageBreak/>
              <w:t>Гимнастика с основами акробатики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Организующие команды и приемы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перелезания поочередно перемахом правой и левой ногой, переползания; танцевальные упражнения (стилизованные ходьба и бег); хождение по наклонной гимнастической скамейке; упражнения на низкой перекладине: вис стоя спереди, сзади, зависом одной и двумя ногами (с помощью)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Организующие команды и приемы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«противоходом».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спине, стойка на лопатках (согнув и выпрямив ноги); кувырок вперед в группировке; из стойки на лопатках полупереворот назад в стойку на коленях. </w:t>
            </w: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танцевальные упражнения, упражнения на низкой перекладине — вис на согнутых руках, вис стоя спереди, сзади, зависом одной, двумя ногами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кувырок назад до упора на коленях и до упора присев; мост из положения лежа на спине; прыжки со скакалкой с изменяющимся темпом ее вращения.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 прикладного характера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лазанье по канату (3 м) в два и три приема; передвижения и повороты на гимнастическом бревне.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акробатические комбинации, например: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упражнения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характера: 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перемах, согнув ноги в вис сзади согнувшись, опускание назад в вис стоя и обратное движение через вис сзади согнувшись со сходом «вперед ноги»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18</w:t>
            </w:r>
          </w:p>
        </w:tc>
      </w:tr>
      <w:tr w:rsidR="00D33887" w:rsidRPr="003D0166" w:rsidTr="002A6D19">
        <w:trPr>
          <w:trHeight w:val="182"/>
        </w:trPr>
        <w:tc>
          <w:tcPr>
            <w:tcW w:w="1560" w:type="dxa"/>
            <w:gridSpan w:val="2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lastRenderedPageBreak/>
              <w:t>Подвижные игры</w:t>
            </w:r>
          </w:p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элементы спортивных игр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«У медведя во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«Легкая атлетика»: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«Лыжная подготовка»: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«Охотники и олени», «Встречная эстафета», «День и ночь», «Попади в ворота», «Кто дольше прокатится», «На буксире».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«Спортивные игры»: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 Баскетбол: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»: «Волна», «Неудобный бросок», «Конники-спортсмены»,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«Легкая атлетика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»: «Точно в мишень», «Вызов номеров», «Шишки – желуди – орехи», «Невод», «Заяц без дома», «Пустое место», «Мяч соседу», «Космонавты», «Мышеловка». На материале раздела «Лыжные гонки»: 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 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«Спортивные игры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»: Футбол: 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 «Гонка мячей», «Метко в цель», «Слалом с мячом», «Футбольный бильярд», «Бросок ногой». Баскетбол: 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 «Мяч среднему», «Мяч соседу», «Бросок мяча в колонне». Волейбол: 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акробатики»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«Парашютисты», «Догонялки на марше», «Увертывайся от мяча». На материале раздела «Легкая атлетика»: «Защита укрепления», «Стрелки», «Кто дальше бросит», «Ловишка, поймай ленту», «Метатели».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«Лыжная подготовка»: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«Быстрый лыжник», «За мной».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материале спортивных игр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: Футбол: удар ногой с разбега по неподвижному и катящемуся мячу в горизонтальную (полоса шириной 1,5 м, длиной до 7 – 8 м) и вертикальную (полоса шириной 2 м, длиной 7 – 8 м) мишень; ведение мяча между предметами и с обводкой предметов; подвижные игры: «Передал — садись», «Передай мяч головой». Баскетбол: 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 Волейбол: прием мяча снизу двумя руками; передача мяча сверху двумя руками вперед-вверх; нижняя прямая подача; подвижные игры: «Не давай мяча водящему», «Круговая лапта». </w:t>
            </w: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«Гимнастика с основами акробатики»: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координацию движений типа: «Веселые задачи», «Запрещенное движение» (с напряжением и расслаблением мышц звеньев тела). На материале раздела «Легкая атлетика»: «Подвижная цель».На материале раздела «Лыжные гонки»: «Куда укатишься за два шага». </w:t>
            </w:r>
          </w:p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раздела «Плавание»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: «Торпеды», «Гонка лодок», «Гонка мячей», «Паровая машина», «Водолазы», «Гонка катеров».</w:t>
            </w:r>
          </w:p>
          <w:p w:rsidR="00D33887" w:rsidRPr="003D0166" w:rsidRDefault="00D33887" w:rsidP="00E1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спортивных игр:</w:t>
            </w: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 xml:space="preserve"> Футбол: эстафеты с ведением мяча, с передачей мяча партнеру, игра в футбол по упрощенным правилам («Мини-футбол»). Баскетбол: 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 Волейбол: 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tabs>
                <w:tab w:val="left" w:pos="601"/>
              </w:tabs>
              <w:spacing w:line="276" w:lineRule="auto"/>
              <w:ind w:right="743"/>
              <w:jc w:val="both"/>
              <w:rPr>
                <w:rStyle w:val="FontStyle24"/>
                <w:noProof/>
                <w:sz w:val="24"/>
                <w:szCs w:val="24"/>
              </w:rPr>
            </w:pPr>
            <w:r w:rsidRPr="003D0166">
              <w:rPr>
                <w:rStyle w:val="FontStyle24"/>
                <w:noProof/>
                <w:sz w:val="24"/>
                <w:szCs w:val="24"/>
              </w:rPr>
              <w:lastRenderedPageBreak/>
              <w:t>В ходе урока</w:t>
            </w:r>
          </w:p>
          <w:p w:rsidR="00D33887" w:rsidRDefault="00D33887" w:rsidP="0042460A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38</w:t>
            </w:r>
          </w:p>
          <w:p w:rsidR="00D33887" w:rsidRPr="003D0166" w:rsidRDefault="00D33887" w:rsidP="0042460A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С учетом вариатив-ной части</w:t>
            </w:r>
          </w:p>
        </w:tc>
      </w:tr>
      <w:tr w:rsidR="00D33887" w:rsidRPr="003D0166" w:rsidTr="002A6D19">
        <w:trPr>
          <w:trHeight w:val="182"/>
        </w:trPr>
        <w:tc>
          <w:tcPr>
            <w:tcW w:w="1560" w:type="dxa"/>
            <w:gridSpan w:val="2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11057" w:type="dxa"/>
          </w:tcPr>
          <w:p w:rsidR="00D33887" w:rsidRPr="003D0166" w:rsidRDefault="00D33887" w:rsidP="00E138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Организующие команды и приемы: «Лыжи на плечо!», «Лыжи под руку!», «Лыжи к ноге!», «На лыжи становись!»; переноска лыж на плече и под рукой; передвижение в колонне с лыжами. Передвижения на лыжах ступающим и скользящим шагом. Повороты переступанием на месте. Спуски в основной стойке. Подъемы ступающим и скользящим шагом. Торможение падением. Передвижения на лыжах: попеременный двухшажный ход. Спуски в основной стойке. Подъем «лесенкой». Торможение «плугом». Передвижения на лыжах: одновременный двухшажный ход, чередование одновременного двухшажного с попеременным двухшажным. Поворот переступанием. Передвижения на лыжах: одновременный одношажный ход; чередование изученных ходов во время передвижения по дистанции.</w:t>
            </w:r>
          </w:p>
        </w:tc>
        <w:tc>
          <w:tcPr>
            <w:tcW w:w="1984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  <w:sz w:val="24"/>
                <w:szCs w:val="24"/>
              </w:rPr>
            </w:pPr>
            <w:r>
              <w:rPr>
                <w:rStyle w:val="FontStyle24"/>
                <w:noProof/>
                <w:sz w:val="24"/>
                <w:szCs w:val="24"/>
              </w:rPr>
              <w:t>21</w:t>
            </w:r>
          </w:p>
        </w:tc>
      </w:tr>
      <w:tr w:rsidR="00D33887" w:rsidRPr="003D0166" w:rsidTr="002A6D19">
        <w:trPr>
          <w:trHeight w:val="725"/>
        </w:trPr>
        <w:tc>
          <w:tcPr>
            <w:tcW w:w="1530" w:type="dxa"/>
          </w:tcPr>
          <w:p w:rsidR="00D33887" w:rsidRPr="003D0166" w:rsidRDefault="00D33887" w:rsidP="00E138CE">
            <w:pPr>
              <w:pStyle w:val="Style11"/>
              <w:widowControl/>
              <w:spacing w:line="276" w:lineRule="auto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Плавание</w:t>
            </w:r>
          </w:p>
        </w:tc>
        <w:tc>
          <w:tcPr>
            <w:tcW w:w="11087" w:type="dxa"/>
            <w:gridSpan w:val="2"/>
          </w:tcPr>
          <w:p w:rsidR="00D33887" w:rsidRPr="008E1C8A" w:rsidRDefault="00D33887" w:rsidP="00824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6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 (воздушные и солнечные ванны, купание в естественных водоемах).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во время плавания, на водоемах.</w:t>
            </w:r>
          </w:p>
        </w:tc>
        <w:tc>
          <w:tcPr>
            <w:tcW w:w="1984" w:type="dxa"/>
          </w:tcPr>
          <w:p w:rsidR="00D33887" w:rsidRPr="003D0166" w:rsidRDefault="00D33887" w:rsidP="0042460A">
            <w:pPr>
              <w:pStyle w:val="Style11"/>
              <w:widowControl/>
              <w:spacing w:line="276" w:lineRule="auto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</w:t>
            </w:r>
          </w:p>
        </w:tc>
      </w:tr>
      <w:tr w:rsidR="00D33887" w:rsidRPr="003D0166" w:rsidTr="002A6D19">
        <w:trPr>
          <w:trHeight w:val="182"/>
        </w:trPr>
        <w:tc>
          <w:tcPr>
            <w:tcW w:w="12617" w:type="dxa"/>
            <w:gridSpan w:val="3"/>
          </w:tcPr>
          <w:p w:rsidR="00D33887" w:rsidRPr="003D0166" w:rsidRDefault="00D33887" w:rsidP="00AB7F52">
            <w:pPr>
              <w:pStyle w:val="Style11"/>
              <w:widowControl/>
              <w:spacing w:line="276" w:lineRule="auto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33887" w:rsidRPr="003D0166" w:rsidRDefault="00D33887" w:rsidP="00AB7F52">
            <w:pPr>
              <w:pStyle w:val="Style11"/>
              <w:spacing w:line="276" w:lineRule="auto"/>
              <w:ind w:left="342"/>
              <w:jc w:val="both"/>
              <w:rPr>
                <w:rStyle w:val="FontStyle24"/>
                <w:sz w:val="24"/>
                <w:szCs w:val="24"/>
              </w:rPr>
            </w:pPr>
            <w:r w:rsidRPr="003D0166">
              <w:rPr>
                <w:rStyle w:val="FontStyle24"/>
                <w:sz w:val="24"/>
                <w:szCs w:val="24"/>
              </w:rPr>
              <w:t>10</w:t>
            </w:r>
            <w:r>
              <w:rPr>
                <w:rStyle w:val="FontStyle24"/>
                <w:sz w:val="24"/>
                <w:szCs w:val="24"/>
              </w:rPr>
              <w:t>2</w:t>
            </w:r>
          </w:p>
        </w:tc>
      </w:tr>
    </w:tbl>
    <w:p w:rsidR="003D0166" w:rsidRDefault="003D0166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3D0166" w:rsidRDefault="003D0166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  <w:r w:rsidRPr="003D0166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обеспечение:</w:t>
      </w:r>
    </w:p>
    <w:p w:rsidR="00E138CE" w:rsidRPr="003D0166" w:rsidRDefault="00E138CE" w:rsidP="00E138CE">
      <w:pPr>
        <w:pStyle w:val="a3"/>
        <w:numPr>
          <w:ilvl w:val="1"/>
          <w:numId w:val="1"/>
        </w:numPr>
      </w:pPr>
      <w:r w:rsidRPr="003D0166">
        <w:rPr>
          <w:bCs/>
          <w:lang w:eastAsia="en-US"/>
        </w:rPr>
        <w:t>Стандарт  начального общего образования по физической культуре</w:t>
      </w:r>
    </w:p>
    <w:p w:rsidR="00E138CE" w:rsidRPr="003D0166" w:rsidRDefault="00E138CE" w:rsidP="00E138CE">
      <w:pPr>
        <w:pStyle w:val="a3"/>
        <w:numPr>
          <w:ilvl w:val="1"/>
          <w:numId w:val="1"/>
        </w:numPr>
      </w:pPr>
      <w:r w:rsidRPr="003D0166">
        <w:rPr>
          <w:lang w:eastAsia="en-US"/>
        </w:rPr>
        <w:t>Лях В.И., Зданевич А.А. Комплексная программа физического воспитания учащихся 1–11-х классов. – М.: Просвещение, 2008.</w:t>
      </w:r>
    </w:p>
    <w:p w:rsidR="00E138CE" w:rsidRPr="003D0166" w:rsidRDefault="00E138CE" w:rsidP="00E138CE">
      <w:pPr>
        <w:rPr>
          <w:rFonts w:ascii="Times New Roman" w:hAnsi="Times New Roman" w:cs="Times New Roman"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E138CE" w:rsidRPr="003D0166" w:rsidRDefault="00E138CE" w:rsidP="00E138CE">
      <w:pPr>
        <w:rPr>
          <w:rFonts w:ascii="Times New Roman" w:hAnsi="Times New Roman" w:cs="Times New Roman"/>
          <w:b/>
          <w:sz w:val="24"/>
          <w:szCs w:val="24"/>
        </w:rPr>
      </w:pPr>
    </w:p>
    <w:p w:rsidR="00C90638" w:rsidRPr="003D0166" w:rsidRDefault="00C90638">
      <w:pPr>
        <w:rPr>
          <w:rFonts w:ascii="Times New Roman" w:hAnsi="Times New Roman" w:cs="Times New Roman"/>
          <w:sz w:val="24"/>
          <w:szCs w:val="24"/>
        </w:rPr>
      </w:pPr>
    </w:p>
    <w:sectPr w:rsidR="00C90638" w:rsidRPr="003D0166" w:rsidSect="003D0166">
      <w:pgSz w:w="16838" w:h="11906" w:orient="landscape"/>
      <w:pgMar w:top="127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A6AB5C2"/>
    <w:lvl w:ilvl="0">
      <w:start w:val="1"/>
      <w:numFmt w:val="bullet"/>
      <w:pStyle w:val="21"/>
      <w:lvlText w:val="–"/>
      <w:lvlJc w:val="left"/>
      <w:pPr>
        <w:ind w:left="3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D7571"/>
    <w:multiLevelType w:val="hybridMultilevel"/>
    <w:tmpl w:val="5E2415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B90BEA"/>
    <w:multiLevelType w:val="hybridMultilevel"/>
    <w:tmpl w:val="1C901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37904FF6"/>
    <w:multiLevelType w:val="hybridMultilevel"/>
    <w:tmpl w:val="89E6E66E"/>
    <w:lvl w:ilvl="0" w:tplc="B02E6EF4">
      <w:start w:val="1"/>
      <w:numFmt w:val="bullet"/>
      <w:lvlText w:val="–"/>
      <w:lvlJc w:val="left"/>
      <w:pPr>
        <w:ind w:left="3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511E29A4"/>
    <w:multiLevelType w:val="hybridMultilevel"/>
    <w:tmpl w:val="456A45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EA41FD"/>
    <w:multiLevelType w:val="hybridMultilevel"/>
    <w:tmpl w:val="807C94B0"/>
    <w:lvl w:ilvl="0" w:tplc="9354A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FB252D"/>
    <w:multiLevelType w:val="hybridMultilevel"/>
    <w:tmpl w:val="963AB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4B7847"/>
    <w:multiLevelType w:val="hybridMultilevel"/>
    <w:tmpl w:val="2408CB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8C"/>
    <w:rsid w:val="0004387C"/>
    <w:rsid w:val="001455F0"/>
    <w:rsid w:val="0026421A"/>
    <w:rsid w:val="002A6D19"/>
    <w:rsid w:val="00320BCC"/>
    <w:rsid w:val="003D0166"/>
    <w:rsid w:val="0042460A"/>
    <w:rsid w:val="00430D51"/>
    <w:rsid w:val="00490AD6"/>
    <w:rsid w:val="005510B5"/>
    <w:rsid w:val="00560E6A"/>
    <w:rsid w:val="00574B43"/>
    <w:rsid w:val="006543A9"/>
    <w:rsid w:val="0068252D"/>
    <w:rsid w:val="006A55CA"/>
    <w:rsid w:val="0082466B"/>
    <w:rsid w:val="008F6600"/>
    <w:rsid w:val="009E330F"/>
    <w:rsid w:val="009E5E4A"/>
    <w:rsid w:val="00A82B0C"/>
    <w:rsid w:val="00AB7631"/>
    <w:rsid w:val="00AB7F52"/>
    <w:rsid w:val="00B2093E"/>
    <w:rsid w:val="00BB1876"/>
    <w:rsid w:val="00C0108C"/>
    <w:rsid w:val="00C6166F"/>
    <w:rsid w:val="00C90638"/>
    <w:rsid w:val="00D14B3E"/>
    <w:rsid w:val="00D33887"/>
    <w:rsid w:val="00E054A7"/>
    <w:rsid w:val="00E138CE"/>
    <w:rsid w:val="00E33A91"/>
    <w:rsid w:val="00E629D8"/>
    <w:rsid w:val="00FE7B02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B65A"/>
  <w15:docId w15:val="{B541FDD8-3DD7-4675-9B12-F0B50286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A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A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490AD6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0"/>
    <w:rsid w:val="00490AD6"/>
    <w:rPr>
      <w:rFonts w:ascii="Microsoft Sans Serif" w:hAnsi="Microsoft Sans Serif" w:cs="Microsoft Sans Serif" w:hint="default"/>
      <w:b/>
      <w:bCs/>
      <w:sz w:val="8"/>
      <w:szCs w:val="8"/>
    </w:rPr>
  </w:style>
  <w:style w:type="character" w:customStyle="1" w:styleId="a4">
    <w:name w:val="Основной Знак"/>
    <w:link w:val="a5"/>
    <w:uiPriority w:val="99"/>
    <w:locked/>
    <w:rsid w:val="00E138CE"/>
    <w:rPr>
      <w:rFonts w:ascii="NewtonCSanPin" w:hAnsi="NewtonCSanPin"/>
      <w:color w:val="000000"/>
      <w:sz w:val="21"/>
      <w:szCs w:val="21"/>
      <w:lang w:val="x-none" w:eastAsia="x-none"/>
    </w:rPr>
  </w:style>
  <w:style w:type="paragraph" w:customStyle="1" w:styleId="a5">
    <w:name w:val="Основной"/>
    <w:basedOn w:val="a"/>
    <w:link w:val="a4"/>
    <w:uiPriority w:val="99"/>
    <w:rsid w:val="00E138CE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/>
      <w:color w:val="000000"/>
      <w:sz w:val="21"/>
      <w:szCs w:val="21"/>
      <w:lang w:val="x-none" w:eastAsia="x-none"/>
    </w:rPr>
  </w:style>
  <w:style w:type="paragraph" w:customStyle="1" w:styleId="a6">
    <w:name w:val="Буллит"/>
    <w:basedOn w:val="a5"/>
    <w:link w:val="a7"/>
    <w:rsid w:val="00E138CE"/>
    <w:pPr>
      <w:ind w:firstLine="244"/>
      <w:textAlignment w:val="center"/>
    </w:pPr>
    <w:rPr>
      <w:rFonts w:eastAsia="Times New Roman" w:cs="Times New Roman"/>
    </w:rPr>
  </w:style>
  <w:style w:type="character" w:customStyle="1" w:styleId="a7">
    <w:name w:val="Буллит Знак"/>
    <w:link w:val="a6"/>
    <w:rsid w:val="00E138CE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customStyle="1" w:styleId="4">
    <w:name w:val="Заг 4"/>
    <w:basedOn w:val="a"/>
    <w:rsid w:val="00E138C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val="x-none" w:eastAsia="x-none"/>
    </w:rPr>
  </w:style>
  <w:style w:type="paragraph" w:styleId="a8">
    <w:name w:val="Subtitle"/>
    <w:basedOn w:val="a"/>
    <w:next w:val="a"/>
    <w:link w:val="a9"/>
    <w:qFormat/>
    <w:rsid w:val="00E138CE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val="x-none" w:eastAsia="x-none"/>
    </w:rPr>
  </w:style>
  <w:style w:type="character" w:customStyle="1" w:styleId="a9">
    <w:name w:val="Подзаголовок Знак"/>
    <w:basedOn w:val="a0"/>
    <w:link w:val="a8"/>
    <w:rsid w:val="00E138CE"/>
    <w:rPr>
      <w:rFonts w:ascii="Times New Roman" w:eastAsia="MS Gothic" w:hAnsi="Times New Roman" w:cs="Times New Roman"/>
      <w:b/>
      <w:sz w:val="28"/>
      <w:szCs w:val="24"/>
      <w:lang w:val="x-none" w:eastAsia="x-none"/>
    </w:rPr>
  </w:style>
  <w:style w:type="character" w:customStyle="1" w:styleId="Zag11">
    <w:name w:val="Zag_11"/>
    <w:rsid w:val="00E138CE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E138CE"/>
    <w:pPr>
      <w:numPr>
        <w:numId w:val="5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No Spacing"/>
    <w:uiPriority w:val="1"/>
    <w:qFormat/>
    <w:rsid w:val="00E138CE"/>
    <w:pPr>
      <w:spacing w:after="0" w:line="240" w:lineRule="auto"/>
    </w:pPr>
  </w:style>
  <w:style w:type="character" w:customStyle="1" w:styleId="FontStyle24">
    <w:name w:val="Font Style24"/>
    <w:rsid w:val="00E138CE"/>
    <w:rPr>
      <w:rFonts w:ascii="Times New Roman" w:hAnsi="Times New Roman" w:cs="Times New Roman" w:hint="default"/>
      <w:sz w:val="18"/>
      <w:szCs w:val="18"/>
    </w:rPr>
  </w:style>
  <w:style w:type="paragraph" w:customStyle="1" w:styleId="Style11">
    <w:name w:val="Style11"/>
    <w:basedOn w:val="a"/>
    <w:rsid w:val="00E13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10263</Words>
  <Characters>58505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Andreeva Landyshka</cp:lastModifiedBy>
  <cp:revision>2</cp:revision>
  <dcterms:created xsi:type="dcterms:W3CDTF">2021-03-30T15:35:00Z</dcterms:created>
  <dcterms:modified xsi:type="dcterms:W3CDTF">2021-03-30T15:35:00Z</dcterms:modified>
</cp:coreProperties>
</file>